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B37" w:rsidRPr="00F50669" w:rsidRDefault="002C6B37" w:rsidP="002C6B3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96375" w:rsidRPr="00F50669" w:rsidRDefault="00096375" w:rsidP="002C6B3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50669" w:rsidRPr="00F50669" w:rsidRDefault="00F50669" w:rsidP="00F5066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50669">
        <w:rPr>
          <w:rFonts w:ascii="Times New Roman" w:hAnsi="Times New Roman" w:cs="Times New Roman"/>
          <w:b/>
          <w:sz w:val="32"/>
          <w:szCs w:val="32"/>
        </w:rPr>
        <w:t xml:space="preserve">Аннотация к рабочей программе по предмету </w:t>
      </w:r>
      <w:r w:rsidRPr="00F50669">
        <w:rPr>
          <w:rFonts w:ascii="Times New Roman" w:hAnsi="Times New Roman" w:cs="Times New Roman"/>
          <w:b/>
          <w:sz w:val="32"/>
          <w:szCs w:val="32"/>
          <w:lang w:val="tt-RU"/>
        </w:rPr>
        <w:t>алгебра 7</w:t>
      </w:r>
      <w:r w:rsidRPr="00F50669">
        <w:rPr>
          <w:rFonts w:ascii="Times New Roman" w:hAnsi="Times New Roman" w:cs="Times New Roman"/>
          <w:b/>
          <w:sz w:val="32"/>
          <w:szCs w:val="32"/>
        </w:rPr>
        <w:t xml:space="preserve"> класс</w:t>
      </w:r>
    </w:p>
    <w:p w:rsidR="00C71AB9" w:rsidRPr="004D13E2" w:rsidRDefault="00C71AB9" w:rsidP="00C71A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Нормативно-методической базой разработки рабочей программы являются:</w:t>
      </w:r>
    </w:p>
    <w:p w:rsidR="00C71AB9" w:rsidRPr="004D13E2" w:rsidRDefault="00C71AB9" w:rsidP="00C71A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hAnsi="Times New Roman" w:cs="Times New Roman"/>
          <w:sz w:val="24"/>
          <w:szCs w:val="24"/>
        </w:rPr>
        <w:t xml:space="preserve"> Федеральный закон «Об образовании в Российской Федерации» приказ № 273-ФЗ от 29.12.2012 </w:t>
      </w: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hAnsi="Times New Roman" w:cs="Times New Roman"/>
          <w:sz w:val="24"/>
          <w:szCs w:val="24"/>
        </w:rPr>
        <w:t xml:space="preserve"> Федеральный государственный образ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 xml:space="preserve">вательный стандарт основного общего образования  </w:t>
      </w:r>
      <w:r>
        <w:rPr>
          <w:rFonts w:ascii="Times New Roman" w:hAnsi="Times New Roman" w:cs="Times New Roman"/>
          <w:sz w:val="24"/>
          <w:szCs w:val="24"/>
        </w:rPr>
        <w:t>/ М-во образования и науки Рос.</w:t>
      </w:r>
      <w:r w:rsidRPr="004D13E2">
        <w:rPr>
          <w:rFonts w:ascii="Times New Roman" w:hAnsi="Times New Roman" w:cs="Times New Roman"/>
          <w:sz w:val="24"/>
          <w:szCs w:val="24"/>
        </w:rPr>
        <w:t xml:space="preserve">Федерации. – М.: Просвещение, 2011 – (Стандарты второго поколения). </w:t>
      </w:r>
    </w:p>
    <w:p w:rsidR="00C71AB9" w:rsidRPr="004D13E2" w:rsidRDefault="00C71AB9" w:rsidP="00C71AB9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sym w:font="Symbol" w:char="00B7"/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Федеральный  перечень учебников  (</w:t>
      </w:r>
      <w:r w:rsidRPr="004D13E2">
        <w:rPr>
          <w:rFonts w:ascii="Times New Roman" w:eastAsia="Calibri" w:hAnsi="Times New Roman" w:cs="Times New Roman"/>
          <w:sz w:val="24"/>
          <w:szCs w:val="24"/>
        </w:rPr>
        <w:t>Приказ Министерства образования и науки РФ № 253 от 31 марта 2014 «Об утверждении федерал</w:t>
      </w:r>
      <w:r w:rsidRPr="004D13E2">
        <w:rPr>
          <w:rFonts w:ascii="Times New Roman" w:eastAsia="Calibri" w:hAnsi="Times New Roman" w:cs="Times New Roman"/>
          <w:sz w:val="24"/>
          <w:szCs w:val="24"/>
        </w:rPr>
        <w:t>ь</w:t>
      </w:r>
      <w:r w:rsidRPr="004D13E2">
        <w:rPr>
          <w:rFonts w:ascii="Times New Roman" w:eastAsia="Calibri" w:hAnsi="Times New Roman" w:cs="Times New Roman"/>
          <w:sz w:val="24"/>
          <w:szCs w:val="24"/>
        </w:rPr>
        <w:t>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</w:t>
      </w:r>
    </w:p>
    <w:p w:rsidR="00C71AB9" w:rsidRPr="004D13E2" w:rsidRDefault="00C71AB9" w:rsidP="00C71AB9">
      <w:pPr>
        <w:pStyle w:val="Default"/>
        <w:ind w:firstLine="709"/>
        <w:jc w:val="both"/>
      </w:pPr>
      <w:r w:rsidRPr="004D13E2">
        <w:sym w:font="Symbol" w:char="00B7"/>
      </w:r>
      <w:r w:rsidRPr="004D13E2">
        <w:t xml:space="preserve"> Основная образовательная программа общего образования муниципального бюджетного общеобразовательного учреждения «Верхнеу</w:t>
      </w:r>
      <w:r w:rsidRPr="004D13E2">
        <w:t>с</w:t>
      </w:r>
      <w:r w:rsidRPr="004D13E2">
        <w:t>лонская гимназия».</w:t>
      </w:r>
    </w:p>
    <w:p w:rsidR="00085B32" w:rsidRPr="004D13E2" w:rsidRDefault="00085B32" w:rsidP="00085B32">
      <w:pPr>
        <w:rPr>
          <w:rFonts w:ascii="Times New Roman" w:hAnsi="Times New Roman" w:cs="Times New Roman"/>
          <w:sz w:val="24"/>
          <w:szCs w:val="24"/>
        </w:rPr>
      </w:pPr>
    </w:p>
    <w:p w:rsidR="00C71AB9" w:rsidRDefault="00C71AB9" w:rsidP="00C71AB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реализации программы используется учебник:</w:t>
      </w:r>
    </w:p>
    <w:p w:rsidR="00085B32" w:rsidRPr="00C71AB9" w:rsidRDefault="00085B32" w:rsidP="003A3494">
      <w:pPr>
        <w:pStyle w:val="af9"/>
        <w:numPr>
          <w:ilvl w:val="0"/>
          <w:numId w:val="32"/>
        </w:numPr>
        <w:jc w:val="both"/>
        <w:rPr>
          <w:rFonts w:ascii="Times New Roman" w:eastAsiaTheme="minorEastAsia" w:hAnsi="Times New Roman"/>
          <w:sz w:val="24"/>
          <w:szCs w:val="24"/>
        </w:rPr>
      </w:pPr>
      <w:r w:rsidRPr="00C71AB9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Алгебра: учебник  для 7 класса общеобразовательных организаций (Ю.Н.Макарычев, Н.Г.Миндюк, К.И.Нешков, С.Б.Суворова); под реда</w:t>
      </w:r>
      <w:r w:rsidRPr="00C71AB9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</w:t>
      </w:r>
      <w:r w:rsidRPr="00C71AB9">
        <w:rPr>
          <w:rFonts w:ascii="Times New Roman" w:eastAsia="Calibri" w:hAnsi="Times New Roman"/>
          <w:color w:val="000000"/>
          <w:sz w:val="24"/>
          <w:szCs w:val="24"/>
          <w:lang w:eastAsia="en-US"/>
        </w:rPr>
        <w:t>цией С.А.Теляковского, Москва: Просвещение, 2015г.</w:t>
      </w:r>
    </w:p>
    <w:p w:rsidR="00C71AB9" w:rsidRDefault="00C71AB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71AB9" w:rsidRPr="004D13E2" w:rsidRDefault="00C71AB9" w:rsidP="00C71AB9">
      <w:pPr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Цели изучения: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формирование представлений о математике как части общечеловеческой культуры, о значимости математики в развитии цивилизации и современного общества;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развитие логического и критического мышления, культуры речи, способности к умственному эксперименту;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формирование у учащихся интеллектуальной честности и объективности, способности к преодолению мыслительных стереотипов, выт</w:t>
      </w:r>
      <w:r w:rsidRPr="001C4D97">
        <w:rPr>
          <w:rFonts w:ascii="Times New Roman" w:hAnsi="Times New Roman"/>
          <w:sz w:val="24"/>
          <w:szCs w:val="24"/>
        </w:rPr>
        <w:t>е</w:t>
      </w:r>
      <w:r w:rsidRPr="001C4D97">
        <w:rPr>
          <w:rFonts w:ascii="Times New Roman" w:hAnsi="Times New Roman"/>
          <w:sz w:val="24"/>
          <w:szCs w:val="24"/>
        </w:rPr>
        <w:t xml:space="preserve">кающих из обыденного опыта;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воспитание качеств личности, обеспечивающих социальную мобильность, способность принимать самостоятельные решения;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формирование качеств мышления, необходимых для адап</w:t>
      </w:r>
      <w:r w:rsidRPr="001C4D97">
        <w:rPr>
          <w:rFonts w:ascii="Times New Roman" w:hAnsi="Times New Roman"/>
          <w:sz w:val="24"/>
          <w:szCs w:val="24"/>
        </w:rPr>
        <w:softHyphen/>
        <w:t xml:space="preserve">тации в современном информационном обществе;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развитие интереса к математике и математических способностей;  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развитие представлений о математике как форме описания и методе познания действительности, создание условий для приобретения пе</w:t>
      </w:r>
      <w:r w:rsidRPr="001C4D97">
        <w:rPr>
          <w:rFonts w:ascii="Times New Roman" w:hAnsi="Times New Roman"/>
          <w:sz w:val="24"/>
          <w:szCs w:val="24"/>
        </w:rPr>
        <w:t>р</w:t>
      </w:r>
      <w:r w:rsidRPr="001C4D97">
        <w:rPr>
          <w:rFonts w:ascii="Times New Roman" w:hAnsi="Times New Roman"/>
          <w:sz w:val="24"/>
          <w:szCs w:val="24"/>
        </w:rPr>
        <w:t xml:space="preserve">воначального опыта математического моделирования; </w:t>
      </w:r>
    </w:p>
    <w:p w:rsidR="00C71AB9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 xml:space="preserve">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деятельности; </w:t>
      </w:r>
    </w:p>
    <w:p w:rsidR="00C71AB9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овладение математическими знаниями и умениями, необходимыми для продолжения образования, изучения смежных дисциплин, прим</w:t>
      </w:r>
      <w:r w:rsidRPr="001C4D97">
        <w:rPr>
          <w:rFonts w:ascii="Times New Roman" w:hAnsi="Times New Roman"/>
          <w:sz w:val="24"/>
          <w:szCs w:val="24"/>
        </w:rPr>
        <w:t>е</w:t>
      </w:r>
      <w:r w:rsidRPr="001C4D97">
        <w:rPr>
          <w:rFonts w:ascii="Times New Roman" w:hAnsi="Times New Roman"/>
          <w:sz w:val="24"/>
          <w:szCs w:val="24"/>
        </w:rPr>
        <w:t>нения в повседневной жизни;</w:t>
      </w:r>
    </w:p>
    <w:p w:rsidR="00C71AB9" w:rsidRPr="001C4D97" w:rsidRDefault="00C71AB9" w:rsidP="003A3494">
      <w:pPr>
        <w:pStyle w:val="af9"/>
        <w:numPr>
          <w:ilvl w:val="0"/>
          <w:numId w:val="33"/>
        </w:numPr>
        <w:rPr>
          <w:rFonts w:ascii="Times New Roman" w:hAnsi="Times New Roman"/>
          <w:sz w:val="24"/>
          <w:szCs w:val="24"/>
        </w:rPr>
      </w:pPr>
      <w:r w:rsidRPr="001C4D97">
        <w:rPr>
          <w:rFonts w:ascii="Times New Roman" w:hAnsi="Times New Roman"/>
          <w:sz w:val="24"/>
          <w:szCs w:val="24"/>
        </w:rPr>
        <w:t>создание фундамента для математического развития, формирования механизмов мышления, характерных для математической деятельн</w:t>
      </w:r>
      <w:r w:rsidRPr="001C4D97">
        <w:rPr>
          <w:rFonts w:ascii="Times New Roman" w:hAnsi="Times New Roman"/>
          <w:sz w:val="24"/>
          <w:szCs w:val="24"/>
        </w:rPr>
        <w:t>о</w:t>
      </w:r>
      <w:r w:rsidRPr="001C4D97">
        <w:rPr>
          <w:rFonts w:ascii="Times New Roman" w:hAnsi="Times New Roman"/>
          <w:sz w:val="24"/>
          <w:szCs w:val="24"/>
        </w:rPr>
        <w:t>сти.</w:t>
      </w:r>
    </w:p>
    <w:p w:rsidR="00C71AB9" w:rsidRPr="004D13E2" w:rsidRDefault="00C71AB9" w:rsidP="00C71AB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Решение названных задач обеспечит осознание школьниками универсальности математических способов познания мира, усвоение матем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тических знаний, а также личностную заинтересованность в расширении математических знаний.</w:t>
      </w:r>
    </w:p>
    <w:p w:rsidR="00C71AB9" w:rsidRPr="004D13E2" w:rsidRDefault="00C71AB9" w:rsidP="00C71AB9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 xml:space="preserve">Структура документа.  </w:t>
      </w:r>
      <w:r w:rsidRPr="004D13E2">
        <w:rPr>
          <w:rFonts w:ascii="Times New Roman" w:hAnsi="Times New Roman" w:cs="Times New Roman"/>
          <w:sz w:val="24"/>
          <w:szCs w:val="24"/>
        </w:rPr>
        <w:t>Рабочая программа по математике включает разделы: пояснительную записку, общую характеристику предмета, описание места учебного предмета  в учебном плане описание ценностных ориентиров,  содержание предмета, тематическое планирование с о</w:t>
      </w:r>
      <w:r w:rsidRPr="004D13E2">
        <w:rPr>
          <w:rFonts w:ascii="Times New Roman" w:hAnsi="Times New Roman" w:cs="Times New Roman"/>
          <w:sz w:val="24"/>
          <w:szCs w:val="24"/>
        </w:rPr>
        <w:t>п</w:t>
      </w:r>
      <w:r w:rsidRPr="004D13E2">
        <w:rPr>
          <w:rFonts w:ascii="Times New Roman" w:hAnsi="Times New Roman" w:cs="Times New Roman"/>
          <w:sz w:val="24"/>
          <w:szCs w:val="24"/>
        </w:rPr>
        <w:t>ределением основных видов деятельности, описание учебно-методического и материально-технического обеспечения образовательной деятельн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>сти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D13E2">
        <w:rPr>
          <w:rFonts w:ascii="Times New Roman" w:hAnsi="Times New Roman" w:cs="Times New Roman"/>
          <w:sz w:val="24"/>
          <w:szCs w:val="24"/>
        </w:rPr>
        <w:t xml:space="preserve">Срок реализации  программы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4D13E2">
        <w:rPr>
          <w:rFonts w:ascii="Times New Roman" w:hAnsi="Times New Roman" w:cs="Times New Roman"/>
          <w:sz w:val="24"/>
          <w:szCs w:val="24"/>
        </w:rPr>
        <w:t xml:space="preserve">1 учебный год. Контроль знаний учащихся осуществляетсяв виде контрольных </w:t>
      </w:r>
      <w:r w:rsidRPr="009D6DCA">
        <w:rPr>
          <w:rFonts w:ascii="Times New Roman" w:hAnsi="Times New Roman" w:cs="Times New Roman"/>
          <w:color w:val="000000" w:themeColor="text1"/>
          <w:sz w:val="24"/>
          <w:szCs w:val="24"/>
        </w:rPr>
        <w:t>работ (</w:t>
      </w:r>
      <w:r w:rsidR="00FE21F1" w:rsidRPr="009D6DCA">
        <w:rPr>
          <w:rFonts w:ascii="Times New Roman" w:hAnsi="Times New Roman" w:cs="Times New Roman"/>
          <w:color w:val="000000" w:themeColor="text1"/>
          <w:sz w:val="24"/>
          <w:szCs w:val="24"/>
        </w:rPr>
        <w:t>11</w:t>
      </w:r>
      <w:r w:rsidRPr="009D6DCA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 w:rsidRPr="009D6DCA">
        <w:rPr>
          <w:rFonts w:ascii="Times New Roman" w:hAnsi="Times New Roman" w:cs="Times New Roman"/>
          <w:sz w:val="24"/>
          <w:szCs w:val="24"/>
        </w:rPr>
        <w:t xml:space="preserve"> промежуточная</w:t>
      </w:r>
      <w:r w:rsidRPr="001C4D97">
        <w:rPr>
          <w:rFonts w:ascii="Times New Roman" w:hAnsi="Times New Roman" w:cs="Times New Roman"/>
          <w:sz w:val="24"/>
          <w:szCs w:val="24"/>
        </w:rPr>
        <w:t xml:space="preserve"> а</w:t>
      </w:r>
      <w:r w:rsidRPr="001C4D97">
        <w:rPr>
          <w:rFonts w:ascii="Times New Roman" w:hAnsi="Times New Roman" w:cs="Times New Roman"/>
          <w:sz w:val="24"/>
          <w:szCs w:val="24"/>
        </w:rPr>
        <w:t>т</w:t>
      </w:r>
      <w:r w:rsidRPr="001C4D97">
        <w:rPr>
          <w:rFonts w:ascii="Times New Roman" w:hAnsi="Times New Roman" w:cs="Times New Roman"/>
          <w:sz w:val="24"/>
          <w:szCs w:val="24"/>
        </w:rPr>
        <w:t>тестация осуществляется в виде итоговой контрольной работы.</w:t>
      </w:r>
    </w:p>
    <w:p w:rsidR="00085B32" w:rsidRPr="004D13E2" w:rsidRDefault="00085B32" w:rsidP="00085B32">
      <w:pPr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>Общая характеристика предмета</w:t>
      </w:r>
    </w:p>
    <w:p w:rsidR="00085B32" w:rsidRPr="00FE21F1" w:rsidRDefault="00085B32" w:rsidP="00FE21F1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Математическое образование в основной школе складывается из следующих содержательных компонентов: «Арифметика», «Алгебра», «Геометрия», «Элементы логики, комбинаторики, статистики и теории вероятности». Эти содержательные компоненты, развиваясь на протяж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lastRenderedPageBreak/>
        <w:t>нии всех  лет обучения, естественным образом п</w:t>
      </w:r>
      <w:r w:rsidR="00FE21F1">
        <w:rPr>
          <w:rFonts w:ascii="Times New Roman" w:eastAsia="Times New Roman" w:hAnsi="Times New Roman" w:cs="Times New Roman"/>
          <w:sz w:val="24"/>
          <w:szCs w:val="24"/>
        </w:rPr>
        <w:t>ереплетаются и взаимодействуют.</w:t>
      </w:r>
    </w:p>
    <w:p w:rsidR="00085B32" w:rsidRPr="00FE21F1" w:rsidRDefault="00085B32" w:rsidP="00FE21F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b/>
          <w:sz w:val="24"/>
          <w:szCs w:val="24"/>
        </w:rPr>
        <w:t>Арифметика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 призвана способствовать приобретению практических навыков, необходимых для повседневной жизни. Она служит базой для всего дальнейшего изучения математики, способствует логическому развитию и формированию у</w:t>
      </w:r>
      <w:r w:rsidR="00FE21F1">
        <w:rPr>
          <w:rFonts w:ascii="Times New Roman" w:eastAsia="Times New Roman" w:hAnsi="Times New Roman" w:cs="Times New Roman"/>
          <w:sz w:val="24"/>
          <w:szCs w:val="24"/>
        </w:rPr>
        <w:t>мения пользоваться алгоритмами.</w:t>
      </w:r>
    </w:p>
    <w:p w:rsidR="00085B32" w:rsidRPr="004D13E2" w:rsidRDefault="00085B32" w:rsidP="00FE21F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b/>
          <w:sz w:val="24"/>
          <w:szCs w:val="24"/>
        </w:rPr>
        <w:t>Алгебра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 нацелена на формирование математического аппарата для решения задач из математики, смежных предметов, окружающей 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альности. Язык алгебры подчеркивает значение математики как  языка для построения математических моделей, процессов и явлений реального мира. Одной из основных задач изучения алгебры является развитие алгоритмического мышления, 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тие воображения, способностей к математическому творчеству. </w:t>
      </w:r>
    </w:p>
    <w:p w:rsidR="00257740" w:rsidRPr="004D13E2" w:rsidRDefault="00085B32" w:rsidP="00FE21F1">
      <w:pPr>
        <w:widowControl w:val="0"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b/>
          <w:sz w:val="24"/>
          <w:szCs w:val="24"/>
        </w:rPr>
        <w:t>Элементы логики, комбинаторики, статистики и теории вероятности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 стали обязательным компонентом школьного образования, ус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реальных завис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мостей, производить простейшие вероятностные расчеты. Изучение снов комбинаторики позволит учащемуся осуществлять рассмотрение случ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ев, перебор и подсчет числа вариантов, в том числе в простейших прикладных задачах.</w:t>
      </w:r>
    </w:p>
    <w:p w:rsidR="00FE21F1" w:rsidRPr="001C4D97" w:rsidRDefault="00FE21F1" w:rsidP="00FE21F1">
      <w:pPr>
        <w:spacing w:before="240"/>
        <w:rPr>
          <w:rFonts w:ascii="Times New Roman" w:hAnsi="Times New Roman" w:cs="Times New Roman"/>
          <w:b/>
          <w:sz w:val="24"/>
          <w:szCs w:val="24"/>
        </w:rPr>
      </w:pPr>
      <w:r w:rsidRPr="004D13E2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 в учебном плане</w:t>
      </w:r>
    </w:p>
    <w:p w:rsidR="00FE21F1" w:rsidRPr="004D13E2" w:rsidRDefault="00FE21F1" w:rsidP="00FE21F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В соответствии с требованиями Федерального государственного образовательного стандарта основного общего образования предмет «М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тематика» изучается с 5-го по 9-й класс в виде следующих учебных курсов: 5–6 класс – «Математика», 7–9 класс – «Алгебра» и «Геометрия». О</w:t>
      </w:r>
      <w:r w:rsidRPr="004D13E2">
        <w:rPr>
          <w:rFonts w:ascii="Times New Roman" w:hAnsi="Times New Roman" w:cs="Times New Roman"/>
          <w:sz w:val="24"/>
          <w:szCs w:val="24"/>
        </w:rPr>
        <w:t>б</w:t>
      </w:r>
      <w:r w:rsidRPr="004D13E2">
        <w:rPr>
          <w:rFonts w:ascii="Times New Roman" w:hAnsi="Times New Roman" w:cs="Times New Roman"/>
          <w:sz w:val="24"/>
          <w:szCs w:val="24"/>
        </w:rPr>
        <w:t xml:space="preserve">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 </w:t>
      </w:r>
    </w:p>
    <w:p w:rsidR="00257740" w:rsidRPr="004D13E2" w:rsidRDefault="00FE21F1" w:rsidP="00FE21F1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Данная программа является частью (для 7 класса) рабочей программы по предмету «</w:t>
      </w:r>
      <w:r>
        <w:rPr>
          <w:rFonts w:ascii="Times New Roman" w:hAnsi="Times New Roman" w:cs="Times New Roman"/>
          <w:sz w:val="24"/>
          <w:szCs w:val="24"/>
        </w:rPr>
        <w:t>Алгебра</w:t>
      </w:r>
      <w:r w:rsidRPr="004D13E2">
        <w:rPr>
          <w:rFonts w:ascii="Times New Roman" w:hAnsi="Times New Roman" w:cs="Times New Roman"/>
          <w:sz w:val="24"/>
          <w:szCs w:val="24"/>
        </w:rPr>
        <w:t>» для основного общего образования. Колич</w:t>
      </w:r>
      <w:r w:rsidRPr="004D13E2">
        <w:rPr>
          <w:rFonts w:ascii="Times New Roman" w:hAnsi="Times New Roman" w:cs="Times New Roman"/>
          <w:sz w:val="24"/>
          <w:szCs w:val="24"/>
        </w:rPr>
        <w:t>е</w:t>
      </w:r>
      <w:r w:rsidRPr="004D13E2">
        <w:rPr>
          <w:rFonts w:ascii="Times New Roman" w:hAnsi="Times New Roman" w:cs="Times New Roman"/>
          <w:sz w:val="24"/>
          <w:szCs w:val="24"/>
        </w:rPr>
        <w:t>ство часов в 7 классе</w:t>
      </w:r>
      <w:r>
        <w:rPr>
          <w:rFonts w:ascii="Times New Roman" w:hAnsi="Times New Roman" w:cs="Times New Roman"/>
          <w:sz w:val="24"/>
          <w:szCs w:val="24"/>
        </w:rPr>
        <w:t xml:space="preserve"> по алгебре </w:t>
      </w:r>
      <w:r w:rsidRPr="004D13E2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105</w:t>
      </w:r>
      <w:r w:rsidRPr="004D13E2">
        <w:rPr>
          <w:rFonts w:ascii="Times New Roman" w:hAnsi="Times New Roman" w:cs="Times New Roman"/>
          <w:sz w:val="24"/>
          <w:szCs w:val="24"/>
        </w:rPr>
        <w:t xml:space="preserve">, по </w:t>
      </w:r>
      <w:r>
        <w:rPr>
          <w:rFonts w:ascii="Times New Roman" w:hAnsi="Times New Roman" w:cs="Times New Roman"/>
          <w:sz w:val="24"/>
          <w:szCs w:val="24"/>
        </w:rPr>
        <w:t>3 часа в неделю.</w:t>
      </w:r>
    </w:p>
    <w:p w:rsidR="00096375" w:rsidRDefault="0009637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FE21F1" w:rsidRPr="006A57B5" w:rsidRDefault="00096375" w:rsidP="00FE21F1">
      <w:pPr>
        <w:rPr>
          <w:rFonts w:ascii="Times New Roman" w:hAnsi="Times New Roman" w:cs="Times New Roman"/>
          <w:sz w:val="24"/>
          <w:szCs w:val="24"/>
        </w:rPr>
      </w:pPr>
      <w:r w:rsidRPr="006A57B5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</w:t>
      </w:r>
      <w:r w:rsidR="00FE21F1" w:rsidRPr="006A57B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курса «</w:t>
      </w:r>
      <w:r w:rsidR="009D6DCA" w:rsidRPr="006A57B5">
        <w:rPr>
          <w:rFonts w:ascii="Times New Roman" w:hAnsi="Times New Roman" w:cs="Times New Roman"/>
          <w:b/>
          <w:sz w:val="24"/>
          <w:szCs w:val="24"/>
        </w:rPr>
        <w:t>Алгебра</w:t>
      </w:r>
      <w:r w:rsidR="00FE21F1" w:rsidRPr="006A57B5">
        <w:rPr>
          <w:rFonts w:ascii="Times New Roman" w:hAnsi="Times New Roman" w:cs="Times New Roman"/>
          <w:b/>
          <w:sz w:val="24"/>
          <w:szCs w:val="24"/>
        </w:rPr>
        <w:t>-7»</w:t>
      </w:r>
    </w:p>
    <w:p w:rsidR="00425254" w:rsidRPr="00425254" w:rsidRDefault="00425254" w:rsidP="00FE21F1">
      <w:pPr>
        <w:rPr>
          <w:rFonts w:ascii="Times New Roman" w:hAnsi="Times New Roman" w:cs="Times New Roman"/>
          <w:b/>
          <w:sz w:val="24"/>
          <w:szCs w:val="24"/>
        </w:rPr>
      </w:pPr>
      <w:r w:rsidRPr="00425254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6A57B5" w:rsidRPr="006A57B5" w:rsidRDefault="006A57B5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57B5">
        <w:rPr>
          <w:rFonts w:ascii="Times New Roman" w:hAnsi="Times New Roman"/>
          <w:sz w:val="24"/>
          <w:szCs w:val="24"/>
        </w:rPr>
        <w:t>владеть базовым понятийным аппаратом: иметь представление о выражении, уравнении, системе уравнений и способах преобразования и решения их; о функции и графике, степени с натуральным показателем; об основных гео</w:t>
      </w:r>
      <w:r w:rsidRPr="006A57B5">
        <w:rPr>
          <w:rFonts w:ascii="Times New Roman" w:hAnsi="Times New Roman"/>
          <w:sz w:val="24"/>
          <w:szCs w:val="24"/>
        </w:rPr>
        <w:softHyphen/>
        <w:t>метрических объектах (точка, прямая (параллел</w:t>
      </w:r>
      <w:r w:rsidRPr="006A57B5">
        <w:rPr>
          <w:rFonts w:ascii="Times New Roman" w:hAnsi="Times New Roman"/>
          <w:sz w:val="24"/>
          <w:szCs w:val="24"/>
        </w:rPr>
        <w:t>ь</w:t>
      </w:r>
      <w:r w:rsidRPr="006A57B5">
        <w:rPr>
          <w:rFonts w:ascii="Times New Roman" w:hAnsi="Times New Roman"/>
          <w:sz w:val="24"/>
          <w:szCs w:val="24"/>
        </w:rPr>
        <w:t>ные и перпендикулярные), углы (смежные, вертикальные, образованные параллельными прямыми и секущей), треугольники(свойства ра</w:t>
      </w:r>
      <w:r w:rsidRPr="006A57B5">
        <w:rPr>
          <w:rFonts w:ascii="Times New Roman" w:hAnsi="Times New Roman"/>
          <w:sz w:val="24"/>
          <w:szCs w:val="24"/>
        </w:rPr>
        <w:t>в</w:t>
      </w:r>
      <w:r w:rsidRPr="006A57B5">
        <w:rPr>
          <w:rFonts w:ascii="Times New Roman" w:hAnsi="Times New Roman"/>
          <w:sz w:val="24"/>
          <w:szCs w:val="24"/>
        </w:rPr>
        <w:t>нобедренного и прямоугольного треугольников, признаки равенства треугольников формирования  представлений остатистических за</w:t>
      </w:r>
      <w:r w:rsidRPr="006A57B5">
        <w:rPr>
          <w:rFonts w:ascii="Times New Roman" w:hAnsi="Times New Roman"/>
          <w:sz w:val="24"/>
          <w:szCs w:val="24"/>
        </w:rPr>
        <w:softHyphen/>
        <w:t>кономерностях в реальном мире и различных способах их изучения;</w:t>
      </w:r>
    </w:p>
    <w:p w:rsidR="006A57B5" w:rsidRDefault="006A57B5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57B5">
        <w:rPr>
          <w:rFonts w:ascii="Times New Roman" w:hAnsi="Times New Roman"/>
          <w:sz w:val="24"/>
          <w:szCs w:val="24"/>
        </w:rPr>
        <w:t>выполнять арифметические преобразования ра</w:t>
      </w:r>
      <w:r w:rsidRPr="006A57B5">
        <w:rPr>
          <w:rFonts w:ascii="Times New Roman" w:hAnsi="Times New Roman"/>
          <w:sz w:val="24"/>
          <w:szCs w:val="24"/>
        </w:rPr>
        <w:softHyphen/>
        <w:t>циональных выражений, применять их для решения учебных математических задач и задач, возникающих в смежных учеб</w:t>
      </w:r>
      <w:r w:rsidRPr="006A57B5">
        <w:rPr>
          <w:rFonts w:ascii="Times New Roman" w:hAnsi="Times New Roman"/>
          <w:sz w:val="24"/>
          <w:szCs w:val="24"/>
        </w:rPr>
        <w:softHyphen/>
        <w:t xml:space="preserve">ных предметах;              </w:t>
      </w:r>
    </w:p>
    <w:p w:rsidR="006A57B5" w:rsidRPr="006A57B5" w:rsidRDefault="006A57B5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57B5">
        <w:rPr>
          <w:rFonts w:ascii="Times New Roman" w:hAnsi="Times New Roman"/>
          <w:spacing w:val="-5"/>
          <w:sz w:val="24"/>
          <w:szCs w:val="24"/>
        </w:rPr>
        <w:t xml:space="preserve">осуществлять в буквенных выражениях числовые подстановки и выполнять соответствующие вычисления; сравнивать значения </w:t>
      </w:r>
      <w:r w:rsidRPr="006A57B5">
        <w:rPr>
          <w:rFonts w:ascii="Times New Roman" w:hAnsi="Times New Roman"/>
          <w:spacing w:val="-7"/>
          <w:sz w:val="24"/>
          <w:szCs w:val="24"/>
        </w:rPr>
        <w:t>буквенных в</w:t>
      </w:r>
      <w:r w:rsidRPr="006A57B5">
        <w:rPr>
          <w:rFonts w:ascii="Times New Roman" w:hAnsi="Times New Roman"/>
          <w:spacing w:val="-7"/>
          <w:sz w:val="24"/>
          <w:szCs w:val="24"/>
        </w:rPr>
        <w:t>ы</w:t>
      </w:r>
      <w:r w:rsidRPr="006A57B5">
        <w:rPr>
          <w:rFonts w:ascii="Times New Roman" w:hAnsi="Times New Roman"/>
          <w:spacing w:val="-7"/>
          <w:sz w:val="24"/>
          <w:szCs w:val="24"/>
        </w:rPr>
        <w:t xml:space="preserve">ражений при заданных значениях входящих в них переменных; применять свойства действий над числами при нахождении значений </w:t>
      </w:r>
      <w:r w:rsidRPr="006A57B5">
        <w:rPr>
          <w:rFonts w:ascii="Times New Roman" w:hAnsi="Times New Roman"/>
          <w:sz w:val="24"/>
          <w:szCs w:val="24"/>
        </w:rPr>
        <w:t>числовых в</w:t>
      </w:r>
      <w:r w:rsidRPr="006A57B5">
        <w:rPr>
          <w:rFonts w:ascii="Times New Roman" w:hAnsi="Times New Roman"/>
          <w:sz w:val="24"/>
          <w:szCs w:val="24"/>
        </w:rPr>
        <w:t>ы</w:t>
      </w:r>
      <w:r w:rsidRPr="006A57B5">
        <w:rPr>
          <w:rFonts w:ascii="Times New Roman" w:hAnsi="Times New Roman"/>
          <w:sz w:val="24"/>
          <w:szCs w:val="24"/>
        </w:rPr>
        <w:t>ражений.</w:t>
      </w:r>
    </w:p>
    <w:p w:rsidR="00350B4A" w:rsidRDefault="006A57B5" w:rsidP="00350B4A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57B5">
        <w:rPr>
          <w:rFonts w:ascii="Times New Roman" w:hAnsi="Times New Roman"/>
          <w:sz w:val="24"/>
          <w:szCs w:val="24"/>
        </w:rPr>
        <w:t>правильно употреблять функциональную терминологию (значение функции, аргумент, график функции, область определени</w:t>
      </w:r>
      <w:r>
        <w:rPr>
          <w:rFonts w:ascii="Times New Roman" w:hAnsi="Times New Roman"/>
          <w:sz w:val="24"/>
          <w:szCs w:val="24"/>
        </w:rPr>
        <w:t>я</w:t>
      </w:r>
      <w:r w:rsidRPr="006A57B5">
        <w:rPr>
          <w:rFonts w:ascii="Times New Roman" w:hAnsi="Times New Roman"/>
          <w:sz w:val="24"/>
          <w:szCs w:val="24"/>
        </w:rPr>
        <w:t>, область зн</w:t>
      </w:r>
      <w:r w:rsidRPr="006A57B5">
        <w:rPr>
          <w:rFonts w:ascii="Times New Roman" w:hAnsi="Times New Roman"/>
          <w:sz w:val="24"/>
          <w:szCs w:val="24"/>
        </w:rPr>
        <w:t>а</w:t>
      </w:r>
      <w:r w:rsidRPr="006A57B5">
        <w:rPr>
          <w:rFonts w:ascii="Times New Roman" w:hAnsi="Times New Roman"/>
          <w:sz w:val="24"/>
          <w:szCs w:val="24"/>
        </w:rPr>
        <w:t>че</w:t>
      </w:r>
      <w:r>
        <w:rPr>
          <w:rFonts w:ascii="Times New Roman" w:hAnsi="Times New Roman"/>
          <w:sz w:val="24"/>
          <w:szCs w:val="24"/>
        </w:rPr>
        <w:t>н</w:t>
      </w:r>
      <w:r w:rsidRPr="006A57B5">
        <w:rPr>
          <w:rFonts w:ascii="Times New Roman" w:hAnsi="Times New Roman"/>
          <w:sz w:val="24"/>
          <w:szCs w:val="24"/>
        </w:rPr>
        <w:t>ий), понимать ее в тексте, в речи учителя, в формулировке задач; находить значения функций, заданных формулой, таблицей, граф</w:t>
      </w:r>
      <w:r w:rsidRPr="006A57B5">
        <w:rPr>
          <w:rFonts w:ascii="Times New Roman" w:hAnsi="Times New Roman"/>
          <w:sz w:val="24"/>
          <w:szCs w:val="24"/>
        </w:rPr>
        <w:t>и</w:t>
      </w:r>
      <w:r w:rsidRPr="006A57B5">
        <w:rPr>
          <w:rFonts w:ascii="Times New Roman" w:hAnsi="Times New Roman"/>
          <w:sz w:val="24"/>
          <w:szCs w:val="24"/>
        </w:rPr>
        <w:t>ком; решать обратную задачу; строить графики линейной функции, прямой и обратной пропорциональности; интерпретировать в несло</w:t>
      </w:r>
      <w:r w:rsidRPr="006A57B5">
        <w:rPr>
          <w:rFonts w:ascii="Times New Roman" w:hAnsi="Times New Roman"/>
          <w:sz w:val="24"/>
          <w:szCs w:val="24"/>
        </w:rPr>
        <w:t>ж</w:t>
      </w:r>
      <w:r w:rsidRPr="006A57B5">
        <w:rPr>
          <w:rFonts w:ascii="Times New Roman" w:hAnsi="Times New Roman"/>
          <w:sz w:val="24"/>
          <w:szCs w:val="24"/>
        </w:rPr>
        <w:t>ных случаях графики реальных зависимостей между величинами, отвечая на поставленные вопросы</w:t>
      </w:r>
      <w:r>
        <w:rPr>
          <w:rFonts w:ascii="Times New Roman" w:hAnsi="Times New Roman"/>
          <w:sz w:val="24"/>
          <w:szCs w:val="24"/>
        </w:rPr>
        <w:t>;</w:t>
      </w:r>
    </w:p>
    <w:p w:rsidR="006A57B5" w:rsidRPr="00350B4A" w:rsidRDefault="006A57B5" w:rsidP="00350B4A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350B4A">
        <w:rPr>
          <w:rFonts w:ascii="Times New Roman" w:hAnsi="Times New Roman"/>
          <w:sz w:val="24"/>
          <w:szCs w:val="24"/>
        </w:rPr>
        <w:t>находить значения функций, заданных формулой, таблицей, графиком; решать обратную задачу; строить графики функций у=х</w:t>
      </w:r>
      <w:r w:rsidRPr="00350B4A">
        <w:rPr>
          <w:rFonts w:ascii="Times New Roman" w:hAnsi="Times New Roman"/>
          <w:sz w:val="24"/>
          <w:szCs w:val="24"/>
          <w:vertAlign w:val="superscript"/>
        </w:rPr>
        <w:t>2</w:t>
      </w:r>
      <w:r w:rsidRPr="00350B4A">
        <w:rPr>
          <w:rFonts w:ascii="Times New Roman" w:hAnsi="Times New Roman"/>
          <w:sz w:val="24"/>
          <w:szCs w:val="24"/>
        </w:rPr>
        <w:t>, у=х</w:t>
      </w:r>
      <w:r w:rsidRPr="00350B4A">
        <w:rPr>
          <w:rFonts w:ascii="Times New Roman" w:hAnsi="Times New Roman"/>
          <w:sz w:val="24"/>
          <w:szCs w:val="24"/>
          <w:vertAlign w:val="superscript"/>
        </w:rPr>
        <w:t>3</w:t>
      </w:r>
      <w:r w:rsidRPr="00350B4A">
        <w:rPr>
          <w:rFonts w:ascii="Times New Roman" w:hAnsi="Times New Roman"/>
          <w:sz w:val="24"/>
          <w:szCs w:val="24"/>
        </w:rPr>
        <w:t>; в</w:t>
      </w:r>
      <w:r w:rsidRPr="00350B4A">
        <w:rPr>
          <w:rFonts w:ascii="Times New Roman" w:hAnsi="Times New Roman"/>
          <w:sz w:val="24"/>
          <w:szCs w:val="24"/>
        </w:rPr>
        <w:t>ы</w:t>
      </w:r>
      <w:r w:rsidRPr="00350B4A">
        <w:rPr>
          <w:rFonts w:ascii="Times New Roman" w:hAnsi="Times New Roman"/>
          <w:sz w:val="24"/>
          <w:szCs w:val="24"/>
        </w:rPr>
        <w:t>полнять действия со степенями с натуральным показателем; преобразовывать выражения, содержащие степени с натуральным показат</w:t>
      </w:r>
      <w:r w:rsidRPr="00350B4A">
        <w:rPr>
          <w:rFonts w:ascii="Times New Roman" w:hAnsi="Times New Roman"/>
          <w:sz w:val="24"/>
          <w:szCs w:val="24"/>
        </w:rPr>
        <w:t>е</w:t>
      </w:r>
      <w:r w:rsidRPr="00350B4A">
        <w:rPr>
          <w:rFonts w:ascii="Times New Roman" w:hAnsi="Times New Roman"/>
          <w:sz w:val="24"/>
          <w:szCs w:val="24"/>
        </w:rPr>
        <w:t>лем; приводить одночлен к стандартному виду.</w:t>
      </w:r>
    </w:p>
    <w:p w:rsidR="006A57B5" w:rsidRDefault="00350B4A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350B4A">
        <w:rPr>
          <w:rFonts w:ascii="Times New Roman" w:hAnsi="Times New Roman"/>
          <w:sz w:val="24"/>
          <w:szCs w:val="24"/>
        </w:rPr>
        <w:t>приводить многочлен к стандартному виду, выполнять действия с одночленом и многочленом; выполнять разложение многочлена вынес</w:t>
      </w:r>
      <w:r w:rsidRPr="00350B4A">
        <w:rPr>
          <w:rFonts w:ascii="Times New Roman" w:hAnsi="Times New Roman"/>
          <w:sz w:val="24"/>
          <w:szCs w:val="24"/>
        </w:rPr>
        <w:t>е</w:t>
      </w:r>
      <w:r w:rsidRPr="00350B4A">
        <w:rPr>
          <w:rFonts w:ascii="Times New Roman" w:hAnsi="Times New Roman"/>
          <w:sz w:val="24"/>
          <w:szCs w:val="24"/>
        </w:rPr>
        <w:t>нием общего множителя за скобки; умножать многочлен на многочлен, раскладывать многочлен на множители способом группировки, д</w:t>
      </w:r>
      <w:r w:rsidRPr="00350B4A">
        <w:rPr>
          <w:rFonts w:ascii="Times New Roman" w:hAnsi="Times New Roman"/>
          <w:sz w:val="24"/>
          <w:szCs w:val="24"/>
        </w:rPr>
        <w:t>о</w:t>
      </w:r>
      <w:r w:rsidRPr="00350B4A">
        <w:rPr>
          <w:rFonts w:ascii="Times New Roman" w:hAnsi="Times New Roman"/>
          <w:sz w:val="24"/>
          <w:szCs w:val="24"/>
        </w:rPr>
        <w:t>казывать тождества.</w:t>
      </w:r>
    </w:p>
    <w:p w:rsidR="00350B4A" w:rsidRDefault="00350B4A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350B4A">
        <w:rPr>
          <w:rFonts w:ascii="Times New Roman" w:hAnsi="Times New Roman"/>
          <w:sz w:val="24"/>
          <w:szCs w:val="24"/>
        </w:rPr>
        <w:t>читать формулы сокращенного умножения, выполнять преобразование выражений применением формул сокращенного умножения: ква</w:t>
      </w:r>
      <w:r w:rsidRPr="00350B4A">
        <w:rPr>
          <w:rFonts w:ascii="Times New Roman" w:hAnsi="Times New Roman"/>
          <w:sz w:val="24"/>
          <w:szCs w:val="24"/>
        </w:rPr>
        <w:t>д</w:t>
      </w:r>
      <w:r w:rsidRPr="00350B4A">
        <w:rPr>
          <w:rFonts w:ascii="Times New Roman" w:hAnsi="Times New Roman"/>
          <w:sz w:val="24"/>
          <w:szCs w:val="24"/>
        </w:rPr>
        <w:t>рата суммы и разности двух выражение, умножения разности двух выражений на их сумму; выполнять разложение разности квадратов двух выражений на множители; применять различные способы разложения многочленов на множители; преобразовывать целые выраж</w:t>
      </w:r>
      <w:r w:rsidRPr="00350B4A">
        <w:rPr>
          <w:rFonts w:ascii="Times New Roman" w:hAnsi="Times New Roman"/>
          <w:sz w:val="24"/>
          <w:szCs w:val="24"/>
        </w:rPr>
        <w:t>е</w:t>
      </w:r>
      <w:r w:rsidRPr="00350B4A">
        <w:rPr>
          <w:rFonts w:ascii="Times New Roman" w:hAnsi="Times New Roman"/>
          <w:sz w:val="24"/>
          <w:szCs w:val="24"/>
        </w:rPr>
        <w:t>ния; применять преобразование целых выражений при решении задач.</w:t>
      </w:r>
    </w:p>
    <w:p w:rsidR="006A57B5" w:rsidRPr="006A57B5" w:rsidRDefault="00350B4A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350B4A">
        <w:rPr>
          <w:rFonts w:ascii="Times New Roman" w:hAnsi="Times New Roman"/>
          <w:sz w:val="24"/>
          <w:szCs w:val="24"/>
        </w:rPr>
        <w:t>правильно употреблять термины: «уравнение с двумя переменными», «система»; понимать их в тексте, в речи учителя, понимать формул</w:t>
      </w:r>
      <w:r w:rsidRPr="00350B4A">
        <w:rPr>
          <w:rFonts w:ascii="Times New Roman" w:hAnsi="Times New Roman"/>
          <w:sz w:val="24"/>
          <w:szCs w:val="24"/>
        </w:rPr>
        <w:t>и</w:t>
      </w:r>
      <w:r w:rsidRPr="00350B4A">
        <w:rPr>
          <w:rFonts w:ascii="Times New Roman" w:hAnsi="Times New Roman"/>
          <w:sz w:val="24"/>
          <w:szCs w:val="24"/>
        </w:rPr>
        <w:t>ровку задачи «решить систему уравнений с двумя переменными»; строить некоторые графики уравнения с двумя переменными; решать системы уравнений с двумя переменными различными способами.</w:t>
      </w:r>
    </w:p>
    <w:p w:rsidR="00425254" w:rsidRDefault="00425254" w:rsidP="00FE21F1">
      <w:pPr>
        <w:rPr>
          <w:rFonts w:ascii="Times New Roman" w:hAnsi="Times New Roman" w:cs="Times New Roman"/>
          <w:b/>
          <w:sz w:val="24"/>
          <w:szCs w:val="24"/>
        </w:rPr>
      </w:pPr>
      <w:r w:rsidRPr="00425254">
        <w:rPr>
          <w:rFonts w:ascii="Times New Roman" w:hAnsi="Times New Roman" w:cs="Times New Roman"/>
          <w:b/>
          <w:sz w:val="24"/>
          <w:szCs w:val="24"/>
        </w:rPr>
        <w:lastRenderedPageBreak/>
        <w:t>Ученик получит возможность научиться:</w:t>
      </w:r>
    </w:p>
    <w:p w:rsidR="006A57B5" w:rsidRDefault="006A57B5" w:rsidP="006A57B5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57B5">
        <w:rPr>
          <w:rFonts w:ascii="Times New Roman" w:hAnsi="Times New Roman"/>
          <w:sz w:val="24"/>
          <w:szCs w:val="24"/>
        </w:rPr>
        <w:t>пользоваться изученными математическими формулами; применять изученные понятия, результаты и ме</w:t>
      </w:r>
      <w:r w:rsidRPr="006A57B5">
        <w:rPr>
          <w:rFonts w:ascii="Times New Roman" w:hAnsi="Times New Roman"/>
          <w:sz w:val="24"/>
          <w:szCs w:val="24"/>
        </w:rPr>
        <w:softHyphen/>
        <w:t>тоды при решении задач из ра</w:t>
      </w:r>
      <w:r w:rsidRPr="006A57B5">
        <w:rPr>
          <w:rFonts w:ascii="Times New Roman" w:hAnsi="Times New Roman"/>
          <w:sz w:val="24"/>
          <w:szCs w:val="24"/>
        </w:rPr>
        <w:t>з</w:t>
      </w:r>
      <w:r w:rsidRPr="006A57B5">
        <w:rPr>
          <w:rFonts w:ascii="Times New Roman" w:hAnsi="Times New Roman"/>
          <w:sz w:val="24"/>
          <w:szCs w:val="24"/>
        </w:rPr>
        <w:t>личных разделов курса, в том числе задач, не сводящихся к непосредственному применению известных алгоритмов.</w:t>
      </w:r>
    </w:p>
    <w:p w:rsidR="00033D71" w:rsidRPr="00033D71" w:rsidRDefault="00033D71" w:rsidP="00033D71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033D71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 выполнения расчетов по формулам, составления формул, выражающих зависимости между реальными величинами.</w:t>
      </w:r>
    </w:p>
    <w:p w:rsidR="00033D71" w:rsidRPr="00033D71" w:rsidRDefault="00033D71" w:rsidP="00033D71">
      <w:pPr>
        <w:pStyle w:val="af9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033D71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для:решения несложных практических расчетных задач, в том числе с использованием при необходимости справочных материалов, калькулятора;устной прикидки и оценки р</w:t>
      </w:r>
      <w:r w:rsidRPr="00033D71">
        <w:rPr>
          <w:rFonts w:ascii="Times New Roman" w:hAnsi="Times New Roman"/>
          <w:sz w:val="24"/>
          <w:szCs w:val="24"/>
        </w:rPr>
        <w:t>е</w:t>
      </w:r>
      <w:r w:rsidRPr="00033D71">
        <w:rPr>
          <w:rFonts w:ascii="Times New Roman" w:hAnsi="Times New Roman"/>
          <w:sz w:val="24"/>
          <w:szCs w:val="24"/>
        </w:rPr>
        <w:t>зультата вычислений; интерпретации результатов решения задач с учетом ограничений, связанных с реальными свойствами рассматрива</w:t>
      </w:r>
      <w:r w:rsidRPr="00033D71">
        <w:rPr>
          <w:rFonts w:ascii="Times New Roman" w:hAnsi="Times New Roman"/>
          <w:sz w:val="24"/>
          <w:szCs w:val="24"/>
        </w:rPr>
        <w:t>е</w:t>
      </w:r>
      <w:r w:rsidRPr="00033D71">
        <w:rPr>
          <w:rFonts w:ascii="Times New Roman" w:hAnsi="Times New Roman"/>
          <w:sz w:val="24"/>
          <w:szCs w:val="24"/>
        </w:rPr>
        <w:t>мых процессов и явлений.</w:t>
      </w:r>
    </w:p>
    <w:p w:rsidR="00033D71" w:rsidRPr="006A57B5" w:rsidRDefault="00033D71" w:rsidP="00033D71">
      <w:pPr>
        <w:pStyle w:val="af9"/>
        <w:jc w:val="both"/>
        <w:rPr>
          <w:rFonts w:ascii="Times New Roman" w:hAnsi="Times New Roman"/>
          <w:sz w:val="24"/>
          <w:szCs w:val="24"/>
        </w:rPr>
      </w:pPr>
    </w:p>
    <w:p w:rsidR="006A57B5" w:rsidRPr="006A57B5" w:rsidRDefault="006A57B5" w:rsidP="00FE21F1">
      <w:pPr>
        <w:rPr>
          <w:rFonts w:ascii="Times New Roman" w:hAnsi="Times New Roman" w:cs="Times New Roman"/>
          <w:sz w:val="24"/>
          <w:szCs w:val="24"/>
        </w:rPr>
      </w:pPr>
    </w:p>
    <w:p w:rsidR="00623FD4" w:rsidRDefault="00623FD4">
      <w:pPr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>
        <w:rPr>
          <w:b/>
          <w:sz w:val="24"/>
          <w:szCs w:val="24"/>
        </w:rPr>
        <w:br w:type="page"/>
      </w:r>
    </w:p>
    <w:p w:rsidR="00085B32" w:rsidRPr="00FE21F1" w:rsidRDefault="00096375" w:rsidP="00FE21F1">
      <w:pPr>
        <w:pStyle w:val="50"/>
        <w:tabs>
          <w:tab w:val="left" w:pos="366"/>
        </w:tabs>
        <w:spacing w:before="240" w:after="240" w:line="240" w:lineRule="auto"/>
        <w:ind w:right="20" w:firstLine="0"/>
        <w:jc w:val="both"/>
        <w:rPr>
          <w:sz w:val="24"/>
          <w:szCs w:val="24"/>
        </w:rPr>
      </w:pPr>
      <w:r w:rsidRPr="00096375">
        <w:rPr>
          <w:b/>
          <w:sz w:val="24"/>
          <w:szCs w:val="24"/>
        </w:rPr>
        <w:lastRenderedPageBreak/>
        <w:t>3</w:t>
      </w:r>
      <w:r w:rsidR="00085B32" w:rsidRPr="00FE21F1">
        <w:rPr>
          <w:b/>
          <w:sz w:val="24"/>
          <w:szCs w:val="24"/>
        </w:rPr>
        <w:t xml:space="preserve">. Содержание </w:t>
      </w:r>
      <w:r w:rsidR="00FE21F1">
        <w:rPr>
          <w:b/>
          <w:sz w:val="24"/>
          <w:szCs w:val="24"/>
        </w:rPr>
        <w:t>тем учебного предмета</w:t>
      </w:r>
      <w:r w:rsidR="00085B32" w:rsidRPr="00FE21F1">
        <w:rPr>
          <w:b/>
          <w:sz w:val="24"/>
          <w:szCs w:val="24"/>
        </w:rPr>
        <w:t xml:space="preserve"> «Алгебра»</w:t>
      </w:r>
    </w:p>
    <w:p w:rsidR="00085B32" w:rsidRPr="00FE21F1" w:rsidRDefault="00085B32" w:rsidP="003A3494">
      <w:pPr>
        <w:pStyle w:val="af9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21F1">
        <w:rPr>
          <w:rFonts w:ascii="Times New Roman" w:hAnsi="Times New Roman"/>
          <w:b/>
          <w:sz w:val="24"/>
          <w:szCs w:val="24"/>
        </w:rPr>
        <w:t>Выр</w:t>
      </w:r>
      <w:r w:rsidR="00964B6D" w:rsidRPr="00FE21F1">
        <w:rPr>
          <w:rFonts w:ascii="Times New Roman" w:hAnsi="Times New Roman"/>
          <w:b/>
          <w:sz w:val="24"/>
          <w:szCs w:val="24"/>
        </w:rPr>
        <w:t>ажения,</w:t>
      </w:r>
      <w:r w:rsidR="000565CC">
        <w:rPr>
          <w:rFonts w:ascii="Times New Roman" w:hAnsi="Times New Roman"/>
          <w:b/>
          <w:sz w:val="24"/>
          <w:szCs w:val="24"/>
        </w:rPr>
        <w:t xml:space="preserve"> тождества, уравнения (23</w:t>
      </w:r>
      <w:r w:rsidR="00FE21F1">
        <w:rPr>
          <w:rFonts w:ascii="Times New Roman" w:hAnsi="Times New Roman"/>
          <w:b/>
          <w:sz w:val="24"/>
          <w:szCs w:val="24"/>
        </w:rPr>
        <w:t xml:space="preserve"> ч</w:t>
      </w:r>
      <w:r w:rsidRPr="00FE21F1">
        <w:rPr>
          <w:rFonts w:ascii="Times New Roman" w:hAnsi="Times New Roman"/>
          <w:b/>
          <w:sz w:val="24"/>
          <w:szCs w:val="24"/>
        </w:rPr>
        <w:t>)</w:t>
      </w:r>
    </w:p>
    <w:p w:rsidR="00085B32" w:rsidRPr="004D13E2" w:rsidRDefault="00085B32" w:rsidP="00FE21F1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Числовые и буквенные выражения (выражения с переменными). Числовое значение буквенного выражения. Допустимые значения пер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менных, входящих в алгебраические выражения. Сравнение значений выражений. Свойства действий над числами. Равенство буквенных выраж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ний. Тождество, доказательство тождеств. Тождественные преобразования выражений. Уравнение с одной переменной. Корень уравнения. Л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нейное уравнение. Решение текстовых задач с помощью уравнения. 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Цель - систематизировать и обобщить сведения о преобразовании выражений и решении уравнений с одним неизвестным, полученные учащимися в курсе математики 5,6 классов.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 xml:space="preserve">Знать </w:t>
      </w:r>
      <w:r w:rsidRPr="004D13E2">
        <w:rPr>
          <w:rFonts w:ascii="Times New Roman" w:hAnsi="Times New Roman" w:cs="Times New Roman"/>
          <w:sz w:val="24"/>
          <w:szCs w:val="24"/>
        </w:rPr>
        <w:t>какие числа являются целыми, дробными, рациональными, положительными, отрицательными и др.; свойства действий над числами; знать и понимать термины «числовое выражение», «выражение с переменными», «значение выражения», тождество, «тождественные преобраз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>вания».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pacing w:val="-5"/>
          <w:sz w:val="24"/>
          <w:szCs w:val="24"/>
        </w:rPr>
        <w:t xml:space="preserve">Уметь </w:t>
      </w:r>
      <w:r w:rsidRPr="004D13E2">
        <w:rPr>
          <w:rFonts w:ascii="Times New Roman" w:hAnsi="Times New Roman" w:cs="Times New Roman"/>
          <w:spacing w:val="-5"/>
          <w:sz w:val="24"/>
          <w:szCs w:val="24"/>
        </w:rPr>
        <w:t xml:space="preserve">осуществлять в буквенных выражениях числовые подстановки и выполнять соответствующие вычисления; сравнивать значения </w:t>
      </w:r>
      <w:r w:rsidRPr="004D13E2">
        <w:rPr>
          <w:rFonts w:ascii="Times New Roman" w:hAnsi="Times New Roman" w:cs="Times New Roman"/>
          <w:spacing w:val="-7"/>
          <w:sz w:val="24"/>
          <w:szCs w:val="24"/>
        </w:rPr>
        <w:t xml:space="preserve">буквенных выражений при заданных значениях входящих в них переменных; применять свойства действий над числами при нахождении значений </w:t>
      </w:r>
      <w:r w:rsidRPr="004D13E2">
        <w:rPr>
          <w:rFonts w:ascii="Times New Roman" w:hAnsi="Times New Roman" w:cs="Times New Roman"/>
          <w:sz w:val="24"/>
          <w:szCs w:val="24"/>
        </w:rPr>
        <w:t>числовых выр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жений.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 xml:space="preserve">Статистические характеристики. 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 xml:space="preserve">Цель </w:t>
      </w:r>
      <w:r w:rsidRPr="004D13E2">
        <w:rPr>
          <w:rFonts w:ascii="Times New Roman" w:hAnsi="Times New Roman" w:cs="Times New Roman"/>
          <w:sz w:val="24"/>
          <w:szCs w:val="24"/>
        </w:rPr>
        <w:t>- понимать практический смысл статистических характеристик.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i/>
          <w:iCs/>
          <w:sz w:val="24"/>
          <w:szCs w:val="24"/>
        </w:rPr>
        <w:t xml:space="preserve">Знать </w:t>
      </w:r>
      <w:r w:rsidRPr="004D13E2">
        <w:rPr>
          <w:rFonts w:ascii="Times New Roman" w:hAnsi="Times New Roman" w:cs="Times New Roman"/>
          <w:sz w:val="24"/>
          <w:szCs w:val="24"/>
        </w:rPr>
        <w:t>простейшие статистические характеристики.</w:t>
      </w:r>
    </w:p>
    <w:p w:rsidR="00FE21F1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4D13E2">
        <w:rPr>
          <w:rFonts w:ascii="Times New Roman" w:hAnsi="Times New Roman" w:cs="Times New Roman"/>
          <w:sz w:val="24"/>
          <w:szCs w:val="24"/>
        </w:rPr>
        <w:t>в несложных случаях находить эти характери</w:t>
      </w:r>
      <w:r w:rsidR="00FE21F1">
        <w:rPr>
          <w:rFonts w:ascii="Times New Roman" w:hAnsi="Times New Roman" w:cs="Times New Roman"/>
          <w:sz w:val="24"/>
          <w:szCs w:val="24"/>
        </w:rPr>
        <w:t>стики для ряда числовых данных.</w:t>
      </w:r>
    </w:p>
    <w:p w:rsidR="00964B6D" w:rsidRPr="00FE21F1" w:rsidRDefault="00964B6D" w:rsidP="003A3494">
      <w:pPr>
        <w:pStyle w:val="af9"/>
        <w:numPr>
          <w:ilvl w:val="0"/>
          <w:numId w:val="34"/>
        </w:numPr>
        <w:spacing w:before="240"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21F1">
        <w:rPr>
          <w:rFonts w:ascii="Times New Roman" w:hAnsi="Times New Roman"/>
          <w:b/>
          <w:sz w:val="24"/>
          <w:szCs w:val="24"/>
        </w:rPr>
        <w:t>Элементы логики, комбинаторики, статистики и теории вероятности</w:t>
      </w:r>
      <w:r w:rsidR="00FE21F1">
        <w:rPr>
          <w:rFonts w:ascii="Times New Roman" w:hAnsi="Times New Roman"/>
          <w:b/>
          <w:sz w:val="24"/>
          <w:szCs w:val="24"/>
        </w:rPr>
        <w:t>. Статистические данные (4 ч</w:t>
      </w:r>
      <w:r w:rsidRPr="00FE21F1">
        <w:rPr>
          <w:rFonts w:ascii="Times New Roman" w:hAnsi="Times New Roman"/>
          <w:b/>
          <w:sz w:val="24"/>
          <w:szCs w:val="24"/>
        </w:rPr>
        <w:t>)</w:t>
      </w:r>
    </w:p>
    <w:p w:rsidR="00085B32" w:rsidRPr="00FE21F1" w:rsidRDefault="00964B6D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Средние результаты измерений. Статистические характеристики: размах, мода и медиана.</w:t>
      </w:r>
    </w:p>
    <w:p w:rsidR="00085B32" w:rsidRPr="00FE21F1" w:rsidRDefault="00964B6D" w:rsidP="003A3494">
      <w:pPr>
        <w:pStyle w:val="af9"/>
        <w:numPr>
          <w:ilvl w:val="0"/>
          <w:numId w:val="34"/>
        </w:numPr>
        <w:spacing w:before="240"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21F1">
        <w:rPr>
          <w:rFonts w:ascii="Times New Roman" w:hAnsi="Times New Roman"/>
          <w:b/>
          <w:sz w:val="24"/>
          <w:szCs w:val="24"/>
        </w:rPr>
        <w:t>Функции (1</w:t>
      </w:r>
      <w:r w:rsidR="000565CC">
        <w:rPr>
          <w:rFonts w:ascii="Times New Roman" w:hAnsi="Times New Roman"/>
          <w:b/>
          <w:sz w:val="24"/>
          <w:szCs w:val="24"/>
        </w:rPr>
        <w:t>2</w:t>
      </w:r>
      <w:r w:rsidR="00FE21F1" w:rsidRPr="00FE21F1">
        <w:rPr>
          <w:rFonts w:ascii="Times New Roman" w:hAnsi="Times New Roman"/>
          <w:b/>
          <w:sz w:val="24"/>
          <w:szCs w:val="24"/>
        </w:rPr>
        <w:t xml:space="preserve"> ч</w:t>
      </w:r>
      <w:r w:rsidR="00085B32" w:rsidRPr="00FE21F1">
        <w:rPr>
          <w:rFonts w:ascii="Times New Roman" w:hAnsi="Times New Roman"/>
          <w:b/>
          <w:sz w:val="24"/>
          <w:szCs w:val="24"/>
        </w:rPr>
        <w:t>)</w:t>
      </w:r>
    </w:p>
    <w:p w:rsidR="00D55D1E" w:rsidRDefault="00085B32" w:rsidP="00FE21F1">
      <w:pPr>
        <w:pStyle w:val="af5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 xml:space="preserve">Понятие функции. Область определения функции, область значения функции. Способы задания функции. Вычисление значений функции по формуле. График функции. Прямая пропорциональность, ее график. Линейная функция, ее график, геометрический смысл коэффициентов k и b. Взаимное расположение графиков двух линейных функций. 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>Цель</w:t>
      </w:r>
      <w:r w:rsidRPr="004D13E2">
        <w:rPr>
          <w:rFonts w:ascii="Times New Roman" w:hAnsi="Times New Roman" w:cs="Times New Roman"/>
          <w:sz w:val="24"/>
          <w:szCs w:val="24"/>
        </w:rPr>
        <w:t xml:space="preserve">- познакомить учащихся с основными функциональными понятиями и с графиками функций </w:t>
      </w:r>
      <w:r w:rsidRPr="004D13E2">
        <w:rPr>
          <w:rFonts w:ascii="Times New Roman" w:hAnsi="Times New Roman" w:cs="Times New Roman"/>
          <w:i/>
          <w:iCs/>
          <w:sz w:val="24"/>
          <w:szCs w:val="24"/>
        </w:rPr>
        <w:t>у=кх+Ь, у=кх.</w:t>
      </w:r>
    </w:p>
    <w:p w:rsidR="00085B32" w:rsidRPr="004D13E2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 xml:space="preserve">Знать </w:t>
      </w:r>
      <w:r w:rsidRPr="004D13E2">
        <w:rPr>
          <w:rFonts w:ascii="Times New Roman" w:hAnsi="Times New Roman" w:cs="Times New Roman"/>
          <w:sz w:val="24"/>
          <w:szCs w:val="24"/>
        </w:rPr>
        <w:t>определения функции, области определения функции, области значений, что такое аргумент, какая переменная называется завис</w:t>
      </w:r>
      <w:r w:rsidRPr="004D13E2">
        <w:rPr>
          <w:rFonts w:ascii="Times New Roman" w:hAnsi="Times New Roman" w:cs="Times New Roman"/>
          <w:sz w:val="24"/>
          <w:szCs w:val="24"/>
        </w:rPr>
        <w:t>и</w:t>
      </w:r>
      <w:r w:rsidRPr="004D13E2">
        <w:rPr>
          <w:rFonts w:ascii="Times New Roman" w:hAnsi="Times New Roman" w:cs="Times New Roman"/>
          <w:sz w:val="24"/>
          <w:szCs w:val="24"/>
        </w:rPr>
        <w:t>мой, какая независимой; понимать, что функция - это математическая модель, позволяющая описывать и изучать разнообразные зависимости м</w:t>
      </w:r>
      <w:r w:rsidRPr="004D13E2">
        <w:rPr>
          <w:rFonts w:ascii="Times New Roman" w:hAnsi="Times New Roman" w:cs="Times New Roman"/>
          <w:sz w:val="24"/>
          <w:szCs w:val="24"/>
        </w:rPr>
        <w:t>е</w:t>
      </w:r>
      <w:r w:rsidRPr="004D13E2">
        <w:rPr>
          <w:rFonts w:ascii="Times New Roman" w:hAnsi="Times New Roman" w:cs="Times New Roman"/>
          <w:sz w:val="24"/>
          <w:szCs w:val="24"/>
        </w:rPr>
        <w:t>жду реальными величинами, что конкретные типы функций (прямая и обратная пропорциональности, линейная) описывают большое разнообр</w:t>
      </w:r>
      <w:r w:rsidRPr="004D13E2">
        <w:rPr>
          <w:rFonts w:ascii="Times New Roman" w:hAnsi="Times New Roman" w:cs="Times New Roman"/>
          <w:sz w:val="24"/>
          <w:szCs w:val="24"/>
        </w:rPr>
        <w:t>а</w:t>
      </w:r>
      <w:r w:rsidRPr="004D13E2">
        <w:rPr>
          <w:rFonts w:ascii="Times New Roman" w:hAnsi="Times New Roman" w:cs="Times New Roman"/>
          <w:sz w:val="24"/>
          <w:szCs w:val="24"/>
        </w:rPr>
        <w:t>зие реальных зависимостей.</w:t>
      </w:r>
    </w:p>
    <w:p w:rsidR="00085B32" w:rsidRPr="00FE21F1" w:rsidRDefault="00085B32" w:rsidP="00FE21F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lastRenderedPageBreak/>
        <w:t xml:space="preserve">Уметь </w:t>
      </w:r>
      <w:r w:rsidRPr="004D13E2">
        <w:rPr>
          <w:rFonts w:ascii="Times New Roman" w:hAnsi="Times New Roman" w:cs="Times New Roman"/>
          <w:sz w:val="24"/>
          <w:szCs w:val="24"/>
        </w:rPr>
        <w:t>правильно употреблять функциональную терминологию (значение функции, аргумент, график функции, область определение, о</w:t>
      </w:r>
      <w:r w:rsidRPr="004D13E2">
        <w:rPr>
          <w:rFonts w:ascii="Times New Roman" w:hAnsi="Times New Roman" w:cs="Times New Roman"/>
          <w:sz w:val="24"/>
          <w:szCs w:val="24"/>
        </w:rPr>
        <w:t>б</w:t>
      </w:r>
      <w:r w:rsidRPr="004D13E2">
        <w:rPr>
          <w:rFonts w:ascii="Times New Roman" w:hAnsi="Times New Roman" w:cs="Times New Roman"/>
          <w:sz w:val="24"/>
          <w:szCs w:val="24"/>
        </w:rPr>
        <w:t>ласть значений), понимать ее в тексте, в речи учителя, в формулировке задач; находить значения функций, заданных формулой, таблицей, граф</w:t>
      </w:r>
      <w:r w:rsidRPr="004D13E2">
        <w:rPr>
          <w:rFonts w:ascii="Times New Roman" w:hAnsi="Times New Roman" w:cs="Times New Roman"/>
          <w:sz w:val="24"/>
          <w:szCs w:val="24"/>
        </w:rPr>
        <w:t>и</w:t>
      </w:r>
      <w:r w:rsidRPr="004D13E2">
        <w:rPr>
          <w:rFonts w:ascii="Times New Roman" w:hAnsi="Times New Roman" w:cs="Times New Roman"/>
          <w:sz w:val="24"/>
          <w:szCs w:val="24"/>
        </w:rPr>
        <w:t>ком; решать обратную задачу; строить графики линейной функции, прямой и обратной пропорциональности; интерпретировать в несложных сл</w:t>
      </w:r>
      <w:r w:rsidRPr="004D13E2">
        <w:rPr>
          <w:rFonts w:ascii="Times New Roman" w:hAnsi="Times New Roman" w:cs="Times New Roman"/>
          <w:sz w:val="24"/>
          <w:szCs w:val="24"/>
        </w:rPr>
        <w:t>у</w:t>
      </w:r>
      <w:r w:rsidRPr="004D13E2">
        <w:rPr>
          <w:rFonts w:ascii="Times New Roman" w:hAnsi="Times New Roman" w:cs="Times New Roman"/>
          <w:sz w:val="24"/>
          <w:szCs w:val="24"/>
        </w:rPr>
        <w:t xml:space="preserve">чаях графики реальных зависимостей между величинами, </w:t>
      </w:r>
      <w:r w:rsidR="00FE21F1">
        <w:rPr>
          <w:rFonts w:ascii="Times New Roman" w:hAnsi="Times New Roman" w:cs="Times New Roman"/>
          <w:sz w:val="24"/>
          <w:szCs w:val="24"/>
        </w:rPr>
        <w:t>отвечая на поставленные вопросы.</w:t>
      </w:r>
    </w:p>
    <w:p w:rsidR="00085B32" w:rsidRPr="00FE21F1" w:rsidRDefault="000565CC" w:rsidP="003A3494">
      <w:pPr>
        <w:pStyle w:val="af9"/>
        <w:numPr>
          <w:ilvl w:val="0"/>
          <w:numId w:val="34"/>
        </w:numPr>
        <w:spacing w:before="240" w:after="24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Степень и ее свойства (14</w:t>
      </w:r>
      <w:r w:rsidR="00085B32" w:rsidRPr="00FE21F1">
        <w:rPr>
          <w:rFonts w:ascii="Times New Roman" w:hAnsi="Times New Roman"/>
          <w:b/>
          <w:sz w:val="24"/>
          <w:szCs w:val="24"/>
        </w:rPr>
        <w:t xml:space="preserve"> ч)</w:t>
      </w:r>
    </w:p>
    <w:p w:rsidR="00D55D1E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Определение степени с натуральным показателем. Действия со степенями: умножение, деление степеней, возведение в степень произвед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ния и степени. Степень с нулевым показателем. Одночлен и его стандартный вид, степень одночлена. Умножение одночленов. Возведение одн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члена в степень. Функции у=х2 , у=х3 , их графики, свойства этих функций.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 xml:space="preserve">Цель </w:t>
      </w:r>
      <w:r w:rsidRPr="004D13E2">
        <w:rPr>
          <w:rFonts w:ascii="Times New Roman" w:hAnsi="Times New Roman" w:cs="Times New Roman"/>
          <w:sz w:val="24"/>
          <w:szCs w:val="24"/>
        </w:rPr>
        <w:t>- выработать умение выполнять действия над степенями с натуральными показателями.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 xml:space="preserve">Знать </w:t>
      </w:r>
      <w:r w:rsidRPr="004D13E2">
        <w:rPr>
          <w:rFonts w:ascii="Times New Roman" w:hAnsi="Times New Roman" w:cs="Times New Roman"/>
          <w:sz w:val="24"/>
          <w:szCs w:val="24"/>
        </w:rPr>
        <w:t>определение степени, одночлена, многочлена; свойства степени с натуральным показателем, свойства функций у=х</w:t>
      </w:r>
      <w:r w:rsidRPr="004D13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D13E2">
        <w:rPr>
          <w:rFonts w:ascii="Times New Roman" w:hAnsi="Times New Roman" w:cs="Times New Roman"/>
          <w:sz w:val="24"/>
          <w:szCs w:val="24"/>
        </w:rPr>
        <w:t xml:space="preserve"> , у=х</w:t>
      </w:r>
      <w:r w:rsidRPr="004D13E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D13E2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085B32" w:rsidRPr="00D55D1E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4D13E2">
        <w:rPr>
          <w:rFonts w:ascii="Times New Roman" w:hAnsi="Times New Roman" w:cs="Times New Roman"/>
          <w:sz w:val="24"/>
          <w:szCs w:val="24"/>
        </w:rPr>
        <w:t>находить значения функций, заданных формулой, таблицей, графиком; решать обратную задачу; строить графики функций у=х</w:t>
      </w:r>
      <w:r w:rsidRPr="004D13E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D13E2">
        <w:rPr>
          <w:rFonts w:ascii="Times New Roman" w:hAnsi="Times New Roman" w:cs="Times New Roman"/>
          <w:sz w:val="24"/>
          <w:szCs w:val="24"/>
        </w:rPr>
        <w:t>, у=х</w:t>
      </w:r>
      <w:r w:rsidRPr="004D13E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D13E2">
        <w:rPr>
          <w:rFonts w:ascii="Times New Roman" w:hAnsi="Times New Roman" w:cs="Times New Roman"/>
          <w:sz w:val="24"/>
          <w:szCs w:val="24"/>
        </w:rPr>
        <w:t>; выполнять действия со степенями с натуральным показателем; преобразовывать выражения, содержащие степени с натуральным показат</w:t>
      </w:r>
      <w:r w:rsidRPr="004D13E2">
        <w:rPr>
          <w:rFonts w:ascii="Times New Roman" w:hAnsi="Times New Roman" w:cs="Times New Roman"/>
          <w:sz w:val="24"/>
          <w:szCs w:val="24"/>
        </w:rPr>
        <w:t>е</w:t>
      </w:r>
      <w:r w:rsidRPr="004D13E2">
        <w:rPr>
          <w:rFonts w:ascii="Times New Roman" w:hAnsi="Times New Roman" w:cs="Times New Roman"/>
          <w:sz w:val="24"/>
          <w:szCs w:val="24"/>
        </w:rPr>
        <w:t>лем; приводит</w:t>
      </w:r>
      <w:r w:rsidR="00D55D1E">
        <w:rPr>
          <w:rFonts w:ascii="Times New Roman" w:hAnsi="Times New Roman" w:cs="Times New Roman"/>
          <w:sz w:val="24"/>
          <w:szCs w:val="24"/>
        </w:rPr>
        <w:t>ь одночлен к стандартному виду.</w:t>
      </w:r>
    </w:p>
    <w:p w:rsidR="00085B32" w:rsidRPr="004D13E2" w:rsidRDefault="000565CC" w:rsidP="003A3494">
      <w:pPr>
        <w:pStyle w:val="af9"/>
        <w:numPr>
          <w:ilvl w:val="0"/>
          <w:numId w:val="34"/>
        </w:numPr>
        <w:spacing w:before="240" w:after="240" w:line="240" w:lineRule="auto"/>
        <w:jc w:val="both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="Times New Roman"/>
          <w:b/>
          <w:sz w:val="24"/>
          <w:szCs w:val="24"/>
        </w:rPr>
        <w:t>Многочлены (19</w:t>
      </w:r>
      <w:r w:rsidR="00085B32" w:rsidRPr="004D13E2">
        <w:rPr>
          <w:rFonts w:ascii="Times New Roman" w:eastAsiaTheme="minorEastAsia" w:hAnsi="Times New Roman"/>
          <w:b/>
          <w:sz w:val="24"/>
          <w:szCs w:val="24"/>
        </w:rPr>
        <w:t xml:space="preserve"> ч)</w:t>
      </w:r>
    </w:p>
    <w:p w:rsidR="00085B32" w:rsidRPr="004D13E2" w:rsidRDefault="00085B32" w:rsidP="00D55D1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Многочлен и его стандартный вид. Степень многочлена. Сложение и вычитание многочленов. Умножение одночлена на многочлен. Вын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сение общего множителя за скобку. Умножение многочлена на многочлен. Разложение многочлена на множители способом группировки.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sz w:val="24"/>
          <w:szCs w:val="24"/>
        </w:rPr>
        <w:t>Цель - выработать умение выполнять сложение, вычитание, умножение многочленов и разложение многочленов на множители.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i/>
          <w:iCs/>
          <w:sz w:val="24"/>
          <w:szCs w:val="24"/>
        </w:rPr>
        <w:t xml:space="preserve">Знать </w:t>
      </w:r>
      <w:r w:rsidRPr="004D13E2">
        <w:rPr>
          <w:rFonts w:ascii="Times New Roman" w:hAnsi="Times New Roman" w:cs="Times New Roman"/>
          <w:sz w:val="24"/>
          <w:szCs w:val="24"/>
        </w:rPr>
        <w:t>определение многочлена, понимать формулировку заданий: «упростить выражение», «разложить на множители».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i/>
          <w:iCs/>
          <w:sz w:val="24"/>
          <w:szCs w:val="24"/>
        </w:rPr>
        <w:t xml:space="preserve">Уметь </w:t>
      </w:r>
      <w:r w:rsidRPr="004D13E2">
        <w:rPr>
          <w:rFonts w:ascii="Times New Roman" w:hAnsi="Times New Roman" w:cs="Times New Roman"/>
          <w:sz w:val="24"/>
          <w:szCs w:val="24"/>
        </w:rPr>
        <w:t>приводить многочлен к стандартному виду, выполнять действия с одночленом и многочленом; выполнять разложение многочлена вынесением общего множителя за скобки; умножать многочлен на многочлен, раскладывать многочлен на множители способом группировки, д</w:t>
      </w:r>
      <w:r w:rsidRPr="004D13E2">
        <w:rPr>
          <w:rFonts w:ascii="Times New Roman" w:hAnsi="Times New Roman" w:cs="Times New Roman"/>
          <w:sz w:val="24"/>
          <w:szCs w:val="24"/>
        </w:rPr>
        <w:t>о</w:t>
      </w:r>
      <w:r w:rsidRPr="004D13E2">
        <w:rPr>
          <w:rFonts w:ascii="Times New Roman" w:hAnsi="Times New Roman" w:cs="Times New Roman"/>
          <w:sz w:val="24"/>
          <w:szCs w:val="24"/>
        </w:rPr>
        <w:t>казывать тождества.</w:t>
      </w:r>
    </w:p>
    <w:p w:rsidR="00085B32" w:rsidRPr="00D55D1E" w:rsidRDefault="00085B32" w:rsidP="003A3494">
      <w:pPr>
        <w:pStyle w:val="af9"/>
        <w:numPr>
          <w:ilvl w:val="0"/>
          <w:numId w:val="34"/>
        </w:numPr>
        <w:spacing w:before="240" w:after="240" w:line="240" w:lineRule="auto"/>
        <w:ind w:left="357" w:firstLine="0"/>
        <w:jc w:val="both"/>
        <w:rPr>
          <w:rFonts w:ascii="Times New Roman" w:hAnsi="Times New Roman"/>
          <w:b/>
          <w:sz w:val="24"/>
          <w:szCs w:val="24"/>
        </w:rPr>
      </w:pPr>
      <w:r w:rsidRPr="00D55D1E">
        <w:rPr>
          <w:rFonts w:ascii="Times New Roman" w:hAnsi="Times New Roman"/>
          <w:b/>
          <w:sz w:val="24"/>
          <w:szCs w:val="24"/>
        </w:rPr>
        <w:t>Фо</w:t>
      </w:r>
      <w:r w:rsidR="00964B6D" w:rsidRPr="00D55D1E">
        <w:rPr>
          <w:rFonts w:ascii="Times New Roman" w:hAnsi="Times New Roman"/>
          <w:b/>
          <w:sz w:val="24"/>
          <w:szCs w:val="24"/>
        </w:rPr>
        <w:t>рмулы сокращенного умножения (18</w:t>
      </w:r>
      <w:r w:rsidRPr="00D55D1E">
        <w:rPr>
          <w:rFonts w:ascii="Times New Roman" w:hAnsi="Times New Roman"/>
          <w:b/>
          <w:sz w:val="24"/>
          <w:szCs w:val="24"/>
        </w:rPr>
        <w:t xml:space="preserve"> ч)</w:t>
      </w:r>
    </w:p>
    <w:p w:rsidR="00085B32" w:rsidRPr="004D13E2" w:rsidRDefault="00085B32" w:rsidP="00D55D1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Квадрат суммы и квадрат разности двух выражений. Куб суммы и куб разности двух выражений. Разложение на множители с помощью формул квадрата суммы и квадрата разности двух выражений. Умножение разности двух выражений и их суммы. Формула разности квадратов, разложение на множители с помощью формулы разности квадратов. Формула суммы кубов и разности кубов. Разложение на множители с пом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щью этих формул. Преобразование целого выражения в многочлен. Применение различных способов для разложения многочленов на множители. Возведение двучлена в степень.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>Цель</w:t>
      </w:r>
      <w:r w:rsidRPr="004D13E2">
        <w:rPr>
          <w:rFonts w:ascii="Times New Roman" w:hAnsi="Times New Roman" w:cs="Times New Roman"/>
          <w:sz w:val="24"/>
          <w:szCs w:val="24"/>
        </w:rPr>
        <w:t>- выработать умение применять в несложных случаях формулы сокращённого умножения для преобразования целых выражений в многочлены и для разложения многочленов на множители.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Знать</w:t>
      </w:r>
      <w:r w:rsidRPr="004D13E2">
        <w:rPr>
          <w:rFonts w:ascii="Times New Roman" w:hAnsi="Times New Roman" w:cs="Times New Roman"/>
          <w:sz w:val="24"/>
          <w:szCs w:val="24"/>
        </w:rPr>
        <w:t>формулы сокращенного умножения: квадратов суммы и разности двух выражений; различные способы разложения многочленов на множители.</w:t>
      </w:r>
    </w:p>
    <w:p w:rsidR="00257740" w:rsidRPr="00D55D1E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>Уметь</w:t>
      </w:r>
      <w:r w:rsidRPr="004D13E2">
        <w:rPr>
          <w:rFonts w:ascii="Times New Roman" w:hAnsi="Times New Roman" w:cs="Times New Roman"/>
          <w:sz w:val="24"/>
          <w:szCs w:val="24"/>
        </w:rPr>
        <w:t>читать формулы сокращенного умножения, выполнять преобразование выражений применением формул сокращенного умножения: квадрата суммы и разности двух выражение, умножения разности двух выражений на их сумму; выполнять разложение разности квадратов двух выражений на множители; применять различные способы разложения многочленов на множители; преобразовывать целые выражения; применять преобразование цел</w:t>
      </w:r>
      <w:r w:rsidR="00D55D1E">
        <w:rPr>
          <w:rFonts w:ascii="Times New Roman" w:hAnsi="Times New Roman" w:cs="Times New Roman"/>
          <w:sz w:val="24"/>
          <w:szCs w:val="24"/>
        </w:rPr>
        <w:t>ых выражений при решении задач.</w:t>
      </w:r>
    </w:p>
    <w:p w:rsidR="00085B32" w:rsidRPr="00D55D1E" w:rsidRDefault="00964B6D" w:rsidP="003A3494">
      <w:pPr>
        <w:pStyle w:val="af9"/>
        <w:numPr>
          <w:ilvl w:val="0"/>
          <w:numId w:val="34"/>
        </w:numPr>
        <w:spacing w:before="120" w:after="240" w:line="240" w:lineRule="auto"/>
        <w:rPr>
          <w:rFonts w:ascii="Times New Roman" w:hAnsi="Times New Roman"/>
          <w:b/>
          <w:sz w:val="24"/>
          <w:szCs w:val="24"/>
        </w:rPr>
      </w:pPr>
      <w:r w:rsidRPr="00D55D1E">
        <w:rPr>
          <w:rFonts w:ascii="Times New Roman" w:hAnsi="Times New Roman"/>
          <w:b/>
          <w:sz w:val="24"/>
          <w:szCs w:val="24"/>
        </w:rPr>
        <w:t>Системы линейных уравнений  (15</w:t>
      </w:r>
      <w:r w:rsidR="000565CC">
        <w:rPr>
          <w:rFonts w:ascii="Times New Roman" w:hAnsi="Times New Roman"/>
          <w:b/>
          <w:sz w:val="24"/>
          <w:szCs w:val="24"/>
        </w:rPr>
        <w:t xml:space="preserve"> ч</w:t>
      </w:r>
      <w:r w:rsidR="00085B32" w:rsidRPr="00D55D1E">
        <w:rPr>
          <w:rFonts w:ascii="Times New Roman" w:hAnsi="Times New Roman"/>
          <w:b/>
          <w:sz w:val="24"/>
          <w:szCs w:val="24"/>
        </w:rPr>
        <w:t>)</w:t>
      </w:r>
    </w:p>
    <w:p w:rsidR="00085B32" w:rsidRPr="004D13E2" w:rsidRDefault="00085B32" w:rsidP="00D55D1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D13E2">
        <w:rPr>
          <w:rFonts w:ascii="Times New Roman" w:eastAsia="Times New Roman" w:hAnsi="Times New Roman" w:cs="Times New Roman"/>
          <w:sz w:val="24"/>
          <w:szCs w:val="24"/>
        </w:rPr>
        <w:t>Уравнение с двумя переменными, решение уравнения с двумя переменными. Система уравнений, решение системы. Система двух лине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ных уравнений с двумя переменными; решение способом подстановки и способом сложения. Примеры решения уравнений в целых числах. Гр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фик линейного уравнения. Графический способ решения систем. Число решений системы двух линейных уравнений с двумя неизвестными. Р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4D13E2">
        <w:rPr>
          <w:rFonts w:ascii="Times New Roman" w:eastAsia="Times New Roman" w:hAnsi="Times New Roman" w:cs="Times New Roman"/>
          <w:sz w:val="24"/>
          <w:szCs w:val="24"/>
        </w:rPr>
        <w:t>шение текстовых задач с помощью систем.</w:t>
      </w:r>
    </w:p>
    <w:p w:rsidR="00085B32" w:rsidRPr="004D13E2" w:rsidRDefault="00085B32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sz w:val="24"/>
          <w:szCs w:val="24"/>
        </w:rPr>
        <w:t>Цель</w:t>
      </w:r>
      <w:r w:rsidRPr="004D13E2">
        <w:rPr>
          <w:rFonts w:ascii="Times New Roman" w:hAnsi="Times New Roman" w:cs="Times New Roman"/>
          <w:sz w:val="24"/>
          <w:szCs w:val="24"/>
        </w:rPr>
        <w:t>- познакомить учащихся со способами решения систем линейных уравнений с двумя переменными, выработать умение решать сист</w:t>
      </w:r>
      <w:r w:rsidRPr="004D13E2">
        <w:rPr>
          <w:rFonts w:ascii="Times New Roman" w:hAnsi="Times New Roman" w:cs="Times New Roman"/>
          <w:sz w:val="24"/>
          <w:szCs w:val="24"/>
        </w:rPr>
        <w:t>е</w:t>
      </w:r>
      <w:r w:rsidRPr="004D13E2">
        <w:rPr>
          <w:rFonts w:ascii="Times New Roman" w:hAnsi="Times New Roman" w:cs="Times New Roman"/>
          <w:sz w:val="24"/>
          <w:szCs w:val="24"/>
        </w:rPr>
        <w:t>мы уравнений и применять их при решении текстовых задач.</w:t>
      </w:r>
    </w:p>
    <w:p w:rsidR="00085B32" w:rsidRPr="004D13E2" w:rsidRDefault="009D370A" w:rsidP="00D55D1E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>Знать,</w:t>
      </w:r>
      <w:r w:rsidRPr="004D13E2">
        <w:rPr>
          <w:rFonts w:ascii="Times New Roman" w:hAnsi="Times New Roman" w:cs="Times New Roman"/>
          <w:sz w:val="24"/>
          <w:szCs w:val="24"/>
        </w:rPr>
        <w:t xml:space="preserve"> что</w:t>
      </w:r>
      <w:r w:rsidR="00085B32" w:rsidRPr="004D13E2">
        <w:rPr>
          <w:rFonts w:ascii="Times New Roman" w:hAnsi="Times New Roman" w:cs="Times New Roman"/>
          <w:sz w:val="24"/>
          <w:szCs w:val="24"/>
        </w:rPr>
        <w:t xml:space="preserve"> такое линейное уравнение с двумя переменными, система уравнений, знать различные способы решения систем уравнений с двумя переменными: способ подстановки, способ сложения; понимать, что уравнение - это математический аппарат решения разнообразных задач из математики, смежных областей знаний, практики.</w:t>
      </w:r>
    </w:p>
    <w:p w:rsidR="00AC5521" w:rsidRDefault="00085B32" w:rsidP="002458E1">
      <w:pPr>
        <w:pStyle w:val="af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D13E2">
        <w:rPr>
          <w:rFonts w:ascii="Times New Roman" w:hAnsi="Times New Roman" w:cs="Times New Roman"/>
          <w:bCs/>
          <w:iCs/>
          <w:sz w:val="24"/>
          <w:szCs w:val="24"/>
        </w:rPr>
        <w:t>Уметь</w:t>
      </w:r>
      <w:r w:rsidRPr="004D13E2">
        <w:rPr>
          <w:rFonts w:ascii="Times New Roman" w:hAnsi="Times New Roman" w:cs="Times New Roman"/>
          <w:sz w:val="24"/>
          <w:szCs w:val="24"/>
        </w:rPr>
        <w:t xml:space="preserve">правильно употреблять термины: «уравнение с двумя переменными», «система»; понимать их в тексте, в речи учителя, </w:t>
      </w:r>
      <w:r w:rsidRPr="004D13E2">
        <w:rPr>
          <w:rFonts w:ascii="Times New Roman" w:hAnsi="Times New Roman" w:cs="Times New Roman"/>
          <w:spacing w:val="-6"/>
          <w:sz w:val="24"/>
          <w:szCs w:val="24"/>
        </w:rPr>
        <w:t xml:space="preserve">понимать формулировку задачи «решить систему уравнений с двумя переменными»; строить некоторые графики уравнения с двумя переменными; </w:t>
      </w:r>
      <w:r w:rsidRPr="004D13E2">
        <w:rPr>
          <w:rFonts w:ascii="Times New Roman" w:hAnsi="Times New Roman" w:cs="Times New Roman"/>
          <w:sz w:val="24"/>
          <w:szCs w:val="24"/>
        </w:rPr>
        <w:t>решать системы уравнений с двумя переменными различными способами.</w:t>
      </w:r>
    </w:p>
    <w:p w:rsidR="00096375" w:rsidRDefault="00096375">
      <w:pPr>
        <w:rPr>
          <w:rStyle w:val="FontStyle12"/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096375" w:rsidSect="008120BA">
      <w:footerReference w:type="default" r:id="rId8"/>
      <w:pgSz w:w="16838" w:h="11906" w:orient="landscape"/>
      <w:pgMar w:top="851" w:right="567" w:bottom="567" w:left="1134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45ED" w:rsidRDefault="00FE45ED" w:rsidP="00396D13">
      <w:pPr>
        <w:spacing w:after="0" w:line="240" w:lineRule="auto"/>
      </w:pPr>
      <w:r>
        <w:separator/>
      </w:r>
    </w:p>
  </w:endnote>
  <w:endnote w:type="continuationSeparator" w:id="1">
    <w:p w:rsidR="00FE45ED" w:rsidRDefault="00FE45ED" w:rsidP="00396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90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5326"/>
      <w:docPartObj>
        <w:docPartGallery w:val="Page Numbers (Bottom of Page)"/>
        <w:docPartUnique/>
      </w:docPartObj>
    </w:sdtPr>
    <w:sdtContent>
      <w:p w:rsidR="00DC15EC" w:rsidRDefault="00075BD7">
        <w:pPr>
          <w:pStyle w:val="aa"/>
          <w:jc w:val="right"/>
        </w:pPr>
        <w:r>
          <w:fldChar w:fldCharType="begin"/>
        </w:r>
        <w:r w:rsidR="00DC15EC">
          <w:instrText xml:space="preserve"> PAGE   \* MERGEFORMAT </w:instrText>
        </w:r>
        <w:r>
          <w:fldChar w:fldCharType="separate"/>
        </w:r>
        <w:r w:rsidR="00F5066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C15EC" w:rsidRDefault="00DC15EC" w:rsidP="00AC5521">
    <w:pPr>
      <w:pStyle w:val="aa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45ED" w:rsidRDefault="00FE45ED" w:rsidP="00396D13">
      <w:pPr>
        <w:spacing w:after="0" w:line="240" w:lineRule="auto"/>
      </w:pPr>
      <w:r>
        <w:separator/>
      </w:r>
    </w:p>
  </w:footnote>
  <w:footnote w:type="continuationSeparator" w:id="1">
    <w:p w:rsidR="00FE45ED" w:rsidRDefault="00FE45ED" w:rsidP="00396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A450E"/>
    <w:multiLevelType w:val="hybridMultilevel"/>
    <w:tmpl w:val="D3281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332800"/>
    <w:multiLevelType w:val="hybridMultilevel"/>
    <w:tmpl w:val="B7E4564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7C66505"/>
    <w:multiLevelType w:val="hybridMultilevel"/>
    <w:tmpl w:val="1DF0D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4A09DB"/>
    <w:multiLevelType w:val="hybridMultilevel"/>
    <w:tmpl w:val="812026F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68F2AFF"/>
    <w:multiLevelType w:val="hybridMultilevel"/>
    <w:tmpl w:val="D54EADAC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717625"/>
    <w:multiLevelType w:val="hybridMultilevel"/>
    <w:tmpl w:val="62E2D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F30C82"/>
    <w:multiLevelType w:val="hybridMultilevel"/>
    <w:tmpl w:val="6D98FB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5822EB"/>
    <w:multiLevelType w:val="hybridMultilevel"/>
    <w:tmpl w:val="B2CCB82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BD60E7A"/>
    <w:multiLevelType w:val="multilevel"/>
    <w:tmpl w:val="0C46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5C1ACB"/>
    <w:multiLevelType w:val="hybridMultilevel"/>
    <w:tmpl w:val="422C25B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13E07"/>
    <w:multiLevelType w:val="multilevel"/>
    <w:tmpl w:val="8CA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60B34CD"/>
    <w:multiLevelType w:val="hybridMultilevel"/>
    <w:tmpl w:val="A7423826"/>
    <w:lvl w:ilvl="0" w:tplc="09B021A2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2">
    <w:nsid w:val="26D2132B"/>
    <w:multiLevelType w:val="hybridMultilevel"/>
    <w:tmpl w:val="2062B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76A2E"/>
    <w:multiLevelType w:val="hybridMultilevel"/>
    <w:tmpl w:val="69B22C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A02BA7"/>
    <w:multiLevelType w:val="hybridMultilevel"/>
    <w:tmpl w:val="718C6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D256B"/>
    <w:multiLevelType w:val="hybridMultilevel"/>
    <w:tmpl w:val="EEDADB1E"/>
    <w:lvl w:ilvl="0" w:tplc="6E064F3A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6">
    <w:nsid w:val="3F2A7D6B"/>
    <w:multiLevelType w:val="hybridMultilevel"/>
    <w:tmpl w:val="1C3ECAC2"/>
    <w:lvl w:ilvl="0" w:tplc="1C3A590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40D55FFD"/>
    <w:multiLevelType w:val="hybridMultilevel"/>
    <w:tmpl w:val="3E280490"/>
    <w:lvl w:ilvl="0" w:tplc="5C56A9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431A0821"/>
    <w:multiLevelType w:val="hybridMultilevel"/>
    <w:tmpl w:val="B322B666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36D6038"/>
    <w:multiLevelType w:val="hybridMultilevel"/>
    <w:tmpl w:val="5E7C2A80"/>
    <w:lvl w:ilvl="0" w:tplc="E50811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5D842A9"/>
    <w:multiLevelType w:val="hybridMultilevel"/>
    <w:tmpl w:val="DAA446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4C427EC">
      <w:numFmt w:val="bullet"/>
      <w:lvlText w:val="·"/>
      <w:lvlJc w:val="left"/>
      <w:pPr>
        <w:ind w:left="1440" w:hanging="360"/>
      </w:pPr>
      <w:rPr>
        <w:rFonts w:ascii="Symbol" w:eastAsiaTheme="minorEastAsia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282646"/>
    <w:multiLevelType w:val="hybridMultilevel"/>
    <w:tmpl w:val="9AD443F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4B4169"/>
    <w:multiLevelType w:val="multilevel"/>
    <w:tmpl w:val="2D6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222E75"/>
    <w:multiLevelType w:val="hybridMultilevel"/>
    <w:tmpl w:val="099C145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7785E02"/>
    <w:multiLevelType w:val="hybridMultilevel"/>
    <w:tmpl w:val="8722A2A4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6">
    <w:nsid w:val="5D820E81"/>
    <w:multiLevelType w:val="hybridMultilevel"/>
    <w:tmpl w:val="527CB2A0"/>
    <w:lvl w:ilvl="0" w:tplc="1688C89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7">
    <w:nsid w:val="5FB566DF"/>
    <w:multiLevelType w:val="multilevel"/>
    <w:tmpl w:val="7674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095738A"/>
    <w:multiLevelType w:val="multilevel"/>
    <w:tmpl w:val="8BF2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7B27250"/>
    <w:multiLevelType w:val="multilevel"/>
    <w:tmpl w:val="8F82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DB179C6"/>
    <w:multiLevelType w:val="multilevel"/>
    <w:tmpl w:val="E12C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E9C29C0"/>
    <w:multiLevelType w:val="multilevel"/>
    <w:tmpl w:val="AF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4471CFF"/>
    <w:multiLevelType w:val="hybridMultilevel"/>
    <w:tmpl w:val="697077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F37D6D"/>
    <w:multiLevelType w:val="hybridMultilevel"/>
    <w:tmpl w:val="9E2A539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79C85272"/>
    <w:multiLevelType w:val="hybridMultilevel"/>
    <w:tmpl w:val="18908AA6"/>
    <w:lvl w:ilvl="0" w:tplc="0419000F">
      <w:start w:val="1"/>
      <w:numFmt w:val="decimal"/>
      <w:lvlText w:val="%1."/>
      <w:lvlJc w:val="left"/>
      <w:pPr>
        <w:ind w:left="6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507A47"/>
    <w:multiLevelType w:val="multilevel"/>
    <w:tmpl w:val="9EF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CE65BA5"/>
    <w:multiLevelType w:val="multilevel"/>
    <w:tmpl w:val="3D66D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EDF7E6A"/>
    <w:multiLevelType w:val="hybridMultilevel"/>
    <w:tmpl w:val="EE1EB01A"/>
    <w:lvl w:ilvl="0" w:tplc="87B806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6"/>
  </w:num>
  <w:num w:numId="5">
    <w:abstractNumId w:val="1"/>
  </w:num>
  <w:num w:numId="6">
    <w:abstractNumId w:val="27"/>
  </w:num>
  <w:num w:numId="7">
    <w:abstractNumId w:val="37"/>
  </w:num>
  <w:num w:numId="8">
    <w:abstractNumId w:val="8"/>
  </w:num>
  <w:num w:numId="9">
    <w:abstractNumId w:val="10"/>
  </w:num>
  <w:num w:numId="10">
    <w:abstractNumId w:val="33"/>
  </w:num>
  <w:num w:numId="11">
    <w:abstractNumId w:val="38"/>
  </w:num>
  <w:num w:numId="12">
    <w:abstractNumId w:val="30"/>
  </w:num>
  <w:num w:numId="13">
    <w:abstractNumId w:val="23"/>
  </w:num>
  <w:num w:numId="14">
    <w:abstractNumId w:val="28"/>
  </w:num>
  <w:num w:numId="15">
    <w:abstractNumId w:val="31"/>
  </w:num>
  <w:num w:numId="16">
    <w:abstractNumId w:val="17"/>
  </w:num>
  <w:num w:numId="17">
    <w:abstractNumId w:val="3"/>
  </w:num>
  <w:num w:numId="18">
    <w:abstractNumId w:val="21"/>
  </w:num>
  <w:num w:numId="19">
    <w:abstractNumId w:val="16"/>
  </w:num>
  <w:num w:numId="20">
    <w:abstractNumId w:val="35"/>
  </w:num>
  <w:num w:numId="21">
    <w:abstractNumId w:val="25"/>
  </w:num>
  <w:num w:numId="22">
    <w:abstractNumId w:val="19"/>
  </w:num>
  <w:num w:numId="23">
    <w:abstractNumId w:val="7"/>
  </w:num>
  <w:num w:numId="24">
    <w:abstractNumId w:val="0"/>
  </w:num>
  <w:num w:numId="25">
    <w:abstractNumId w:val="24"/>
  </w:num>
  <w:num w:numId="26">
    <w:abstractNumId w:val="18"/>
  </w:num>
  <w:num w:numId="27">
    <w:abstractNumId w:val="26"/>
  </w:num>
  <w:num w:numId="28">
    <w:abstractNumId w:val="39"/>
  </w:num>
  <w:num w:numId="29">
    <w:abstractNumId w:val="34"/>
  </w:num>
  <w:num w:numId="30">
    <w:abstractNumId w:val="15"/>
  </w:num>
  <w:num w:numId="31">
    <w:abstractNumId w:val="11"/>
  </w:num>
  <w:num w:numId="32">
    <w:abstractNumId w:val="5"/>
  </w:num>
  <w:num w:numId="33">
    <w:abstractNumId w:val="20"/>
  </w:num>
  <w:num w:numId="34">
    <w:abstractNumId w:val="6"/>
  </w:num>
  <w:num w:numId="35">
    <w:abstractNumId w:val="14"/>
  </w:num>
  <w:num w:numId="36">
    <w:abstractNumId w:val="13"/>
  </w:num>
  <w:num w:numId="37">
    <w:abstractNumId w:val="4"/>
  </w:num>
  <w:num w:numId="38">
    <w:abstractNumId w:val="12"/>
  </w:num>
  <w:num w:numId="39">
    <w:abstractNumId w:val="9"/>
  </w:num>
  <w:num w:numId="40">
    <w:abstractNumId w:val="2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5B32"/>
    <w:rsid w:val="0002347A"/>
    <w:rsid w:val="00031229"/>
    <w:rsid w:val="0003347B"/>
    <w:rsid w:val="00033D71"/>
    <w:rsid w:val="000565CC"/>
    <w:rsid w:val="00065417"/>
    <w:rsid w:val="00075BD7"/>
    <w:rsid w:val="00085B32"/>
    <w:rsid w:val="000960BF"/>
    <w:rsid w:val="00096375"/>
    <w:rsid w:val="000A096A"/>
    <w:rsid w:val="000A248D"/>
    <w:rsid w:val="000A3865"/>
    <w:rsid w:val="000A4F27"/>
    <w:rsid w:val="000B6A44"/>
    <w:rsid w:val="000B7180"/>
    <w:rsid w:val="000D718C"/>
    <w:rsid w:val="000D730D"/>
    <w:rsid w:val="000F2059"/>
    <w:rsid w:val="001116CA"/>
    <w:rsid w:val="001270F2"/>
    <w:rsid w:val="00130EAB"/>
    <w:rsid w:val="00150860"/>
    <w:rsid w:val="00154899"/>
    <w:rsid w:val="00164C19"/>
    <w:rsid w:val="00171169"/>
    <w:rsid w:val="0017716B"/>
    <w:rsid w:val="00183DC5"/>
    <w:rsid w:val="001A0FF8"/>
    <w:rsid w:val="001B7DFF"/>
    <w:rsid w:val="00202AF7"/>
    <w:rsid w:val="002066E8"/>
    <w:rsid w:val="0021313B"/>
    <w:rsid w:val="00223FEA"/>
    <w:rsid w:val="0022539B"/>
    <w:rsid w:val="00244898"/>
    <w:rsid w:val="002458E1"/>
    <w:rsid w:val="00250263"/>
    <w:rsid w:val="00257740"/>
    <w:rsid w:val="00294D02"/>
    <w:rsid w:val="00295880"/>
    <w:rsid w:val="00297E13"/>
    <w:rsid w:val="002B0C92"/>
    <w:rsid w:val="002C553F"/>
    <w:rsid w:val="002C6B37"/>
    <w:rsid w:val="002D6166"/>
    <w:rsid w:val="00346DD9"/>
    <w:rsid w:val="00347196"/>
    <w:rsid w:val="00347FAB"/>
    <w:rsid w:val="00350B4A"/>
    <w:rsid w:val="00351FEF"/>
    <w:rsid w:val="00367278"/>
    <w:rsid w:val="00391550"/>
    <w:rsid w:val="00396D13"/>
    <w:rsid w:val="003A3494"/>
    <w:rsid w:val="003F05CB"/>
    <w:rsid w:val="003F1E5E"/>
    <w:rsid w:val="004212FC"/>
    <w:rsid w:val="0042367F"/>
    <w:rsid w:val="00425254"/>
    <w:rsid w:val="004427D1"/>
    <w:rsid w:val="00476174"/>
    <w:rsid w:val="004770CA"/>
    <w:rsid w:val="004771DA"/>
    <w:rsid w:val="00481601"/>
    <w:rsid w:val="00485422"/>
    <w:rsid w:val="004938F0"/>
    <w:rsid w:val="004B72B3"/>
    <w:rsid w:val="004C4494"/>
    <w:rsid w:val="004D13E2"/>
    <w:rsid w:val="004E383A"/>
    <w:rsid w:val="004F317D"/>
    <w:rsid w:val="00504841"/>
    <w:rsid w:val="00522171"/>
    <w:rsid w:val="00543BB4"/>
    <w:rsid w:val="00545A37"/>
    <w:rsid w:val="005743AA"/>
    <w:rsid w:val="00586CBE"/>
    <w:rsid w:val="0059540D"/>
    <w:rsid w:val="005A2902"/>
    <w:rsid w:val="005C3E75"/>
    <w:rsid w:val="005C67F5"/>
    <w:rsid w:val="005F1924"/>
    <w:rsid w:val="005F487F"/>
    <w:rsid w:val="006216D1"/>
    <w:rsid w:val="00623FD4"/>
    <w:rsid w:val="00631859"/>
    <w:rsid w:val="006702F9"/>
    <w:rsid w:val="0067162A"/>
    <w:rsid w:val="006A4FB9"/>
    <w:rsid w:val="006A57B5"/>
    <w:rsid w:val="006B57D2"/>
    <w:rsid w:val="006C1CD2"/>
    <w:rsid w:val="006C3830"/>
    <w:rsid w:val="006D172A"/>
    <w:rsid w:val="006D2A20"/>
    <w:rsid w:val="006E52A9"/>
    <w:rsid w:val="006F21F0"/>
    <w:rsid w:val="00721EF9"/>
    <w:rsid w:val="00790E6E"/>
    <w:rsid w:val="00790F1C"/>
    <w:rsid w:val="007A5C6D"/>
    <w:rsid w:val="007D13ED"/>
    <w:rsid w:val="007D61E4"/>
    <w:rsid w:val="007E02A5"/>
    <w:rsid w:val="00806F6A"/>
    <w:rsid w:val="008120BA"/>
    <w:rsid w:val="00820449"/>
    <w:rsid w:val="00824418"/>
    <w:rsid w:val="00825DD8"/>
    <w:rsid w:val="00847FB6"/>
    <w:rsid w:val="0085382A"/>
    <w:rsid w:val="00862B53"/>
    <w:rsid w:val="00867434"/>
    <w:rsid w:val="00876152"/>
    <w:rsid w:val="00887BF5"/>
    <w:rsid w:val="008A2722"/>
    <w:rsid w:val="008D16C6"/>
    <w:rsid w:val="008E3331"/>
    <w:rsid w:val="008E4BF8"/>
    <w:rsid w:val="008E6C6E"/>
    <w:rsid w:val="008F44FC"/>
    <w:rsid w:val="0090785C"/>
    <w:rsid w:val="00923197"/>
    <w:rsid w:val="009307A1"/>
    <w:rsid w:val="009322EC"/>
    <w:rsid w:val="00933B54"/>
    <w:rsid w:val="00935346"/>
    <w:rsid w:val="00946A20"/>
    <w:rsid w:val="009554B6"/>
    <w:rsid w:val="009566FF"/>
    <w:rsid w:val="00960299"/>
    <w:rsid w:val="009620C7"/>
    <w:rsid w:val="00962E39"/>
    <w:rsid w:val="00964B6D"/>
    <w:rsid w:val="00966739"/>
    <w:rsid w:val="00973D4E"/>
    <w:rsid w:val="009754BE"/>
    <w:rsid w:val="00985C7C"/>
    <w:rsid w:val="00992026"/>
    <w:rsid w:val="0099409F"/>
    <w:rsid w:val="00997740"/>
    <w:rsid w:val="009C49F1"/>
    <w:rsid w:val="009D2D2E"/>
    <w:rsid w:val="009D370A"/>
    <w:rsid w:val="009D6DCA"/>
    <w:rsid w:val="009F5C1B"/>
    <w:rsid w:val="00A10EB7"/>
    <w:rsid w:val="00A16621"/>
    <w:rsid w:val="00A22E00"/>
    <w:rsid w:val="00A36752"/>
    <w:rsid w:val="00A55657"/>
    <w:rsid w:val="00A77524"/>
    <w:rsid w:val="00A90B54"/>
    <w:rsid w:val="00AB2F05"/>
    <w:rsid w:val="00AB5196"/>
    <w:rsid w:val="00AC5521"/>
    <w:rsid w:val="00AF6AA4"/>
    <w:rsid w:val="00B05986"/>
    <w:rsid w:val="00B14EFA"/>
    <w:rsid w:val="00B218CF"/>
    <w:rsid w:val="00B21E48"/>
    <w:rsid w:val="00B6611A"/>
    <w:rsid w:val="00B6769A"/>
    <w:rsid w:val="00B72A53"/>
    <w:rsid w:val="00B757D7"/>
    <w:rsid w:val="00B87CE1"/>
    <w:rsid w:val="00BA6150"/>
    <w:rsid w:val="00BB1709"/>
    <w:rsid w:val="00BB608C"/>
    <w:rsid w:val="00BD0F19"/>
    <w:rsid w:val="00BE3478"/>
    <w:rsid w:val="00BE39A0"/>
    <w:rsid w:val="00BF0F57"/>
    <w:rsid w:val="00BF60A7"/>
    <w:rsid w:val="00C2121C"/>
    <w:rsid w:val="00C32D68"/>
    <w:rsid w:val="00C407DB"/>
    <w:rsid w:val="00C71AB9"/>
    <w:rsid w:val="00C825AA"/>
    <w:rsid w:val="00C86089"/>
    <w:rsid w:val="00CA313E"/>
    <w:rsid w:val="00CA4121"/>
    <w:rsid w:val="00CA72F1"/>
    <w:rsid w:val="00CC29AB"/>
    <w:rsid w:val="00CC646B"/>
    <w:rsid w:val="00CD0E65"/>
    <w:rsid w:val="00CD5B65"/>
    <w:rsid w:val="00CE129D"/>
    <w:rsid w:val="00D03D57"/>
    <w:rsid w:val="00D532DE"/>
    <w:rsid w:val="00D55D1E"/>
    <w:rsid w:val="00D6311D"/>
    <w:rsid w:val="00D97A24"/>
    <w:rsid w:val="00DA23D3"/>
    <w:rsid w:val="00DB5792"/>
    <w:rsid w:val="00DB618A"/>
    <w:rsid w:val="00DC15EC"/>
    <w:rsid w:val="00DC5209"/>
    <w:rsid w:val="00DC67FF"/>
    <w:rsid w:val="00DD41BC"/>
    <w:rsid w:val="00DF6533"/>
    <w:rsid w:val="00E0058F"/>
    <w:rsid w:val="00E12835"/>
    <w:rsid w:val="00E51578"/>
    <w:rsid w:val="00E9542B"/>
    <w:rsid w:val="00EA3923"/>
    <w:rsid w:val="00EB2E09"/>
    <w:rsid w:val="00EB6EDF"/>
    <w:rsid w:val="00ED1884"/>
    <w:rsid w:val="00ED3389"/>
    <w:rsid w:val="00ED5D36"/>
    <w:rsid w:val="00EE7902"/>
    <w:rsid w:val="00F039D0"/>
    <w:rsid w:val="00F07299"/>
    <w:rsid w:val="00F2645D"/>
    <w:rsid w:val="00F35EEC"/>
    <w:rsid w:val="00F3670A"/>
    <w:rsid w:val="00F50669"/>
    <w:rsid w:val="00F72010"/>
    <w:rsid w:val="00F90DBF"/>
    <w:rsid w:val="00FB0AB2"/>
    <w:rsid w:val="00FD00B7"/>
    <w:rsid w:val="00FD2CC4"/>
    <w:rsid w:val="00FE21F1"/>
    <w:rsid w:val="00FE2E6A"/>
    <w:rsid w:val="00FE4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B32"/>
    <w:rPr>
      <w:rFonts w:eastAsiaTheme="minorEastAsia"/>
      <w:lang w:eastAsia="ru-RU"/>
    </w:rPr>
  </w:style>
  <w:style w:type="paragraph" w:styleId="2">
    <w:name w:val="heading 2"/>
    <w:link w:val="20"/>
    <w:semiHidden/>
    <w:unhideWhenUsed/>
    <w:qFormat/>
    <w:rsid w:val="00085B32"/>
    <w:pPr>
      <w:spacing w:after="0" w:line="240" w:lineRule="auto"/>
      <w:outlineLvl w:val="1"/>
    </w:pPr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5B3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085B32"/>
    <w:rPr>
      <w:rFonts w:ascii="Arial Black" w:eastAsia="Times New Roman" w:hAnsi="Arial Black" w:cs="Times New Roman"/>
      <w:color w:val="336666"/>
      <w:kern w:val="28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85B3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3">
    <w:name w:val="Hyperlink"/>
    <w:semiHidden/>
    <w:unhideWhenUsed/>
    <w:rsid w:val="00085B3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085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Текст сноски Знак"/>
    <w:basedOn w:val="a0"/>
    <w:link w:val="a6"/>
    <w:semiHidden/>
    <w:rsid w:val="00085B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note text"/>
    <w:basedOn w:val="a"/>
    <w:link w:val="a5"/>
    <w:semiHidden/>
    <w:unhideWhenUsed/>
    <w:rsid w:val="00085B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Верхний колонтитул Знак"/>
    <w:basedOn w:val="a0"/>
    <w:semiHidden/>
    <w:rsid w:val="00085B32"/>
    <w:rPr>
      <w:rFonts w:eastAsiaTheme="minorEastAsia"/>
      <w:lang w:eastAsia="ru-RU"/>
    </w:rPr>
  </w:style>
  <w:style w:type="paragraph" w:styleId="a8">
    <w:name w:val="header"/>
    <w:basedOn w:val="a"/>
    <w:link w:val="1"/>
    <w:unhideWhenUsed/>
    <w:rsid w:val="00085B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">
    <w:name w:val="Верхний колонтитул Знак1"/>
    <w:basedOn w:val="a0"/>
    <w:link w:val="a8"/>
    <w:locked/>
    <w:rsid w:val="00085B32"/>
  </w:style>
  <w:style w:type="character" w:customStyle="1" w:styleId="a9">
    <w:name w:val="Нижний колонтитул Знак"/>
    <w:basedOn w:val="a0"/>
    <w:uiPriority w:val="99"/>
    <w:rsid w:val="00085B32"/>
    <w:rPr>
      <w:rFonts w:eastAsiaTheme="minorEastAsia"/>
      <w:lang w:eastAsia="ru-RU"/>
    </w:rPr>
  </w:style>
  <w:style w:type="paragraph" w:styleId="aa">
    <w:name w:val="footer"/>
    <w:basedOn w:val="a"/>
    <w:link w:val="10"/>
    <w:uiPriority w:val="99"/>
    <w:unhideWhenUsed/>
    <w:rsid w:val="00085B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10">
    <w:name w:val="Нижний колонтитул Знак1"/>
    <w:basedOn w:val="a0"/>
    <w:link w:val="aa"/>
    <w:semiHidden/>
    <w:locked/>
    <w:rsid w:val="00085B32"/>
  </w:style>
  <w:style w:type="paragraph" w:styleId="ab">
    <w:name w:val="Body Text"/>
    <w:basedOn w:val="a"/>
    <w:link w:val="ac"/>
    <w:semiHidden/>
    <w:unhideWhenUsed/>
    <w:rsid w:val="00085B3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c">
    <w:name w:val="Основной текст Знак"/>
    <w:basedOn w:val="a0"/>
    <w:link w:val="ab"/>
    <w:semiHidden/>
    <w:rsid w:val="00085B3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d">
    <w:name w:val="Title"/>
    <w:basedOn w:val="a"/>
    <w:link w:val="ae"/>
    <w:qFormat/>
    <w:rsid w:val="00085B3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e">
    <w:name w:val="Название Знак"/>
    <w:basedOn w:val="a0"/>
    <w:link w:val="ad"/>
    <w:rsid w:val="00085B3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">
    <w:name w:val="Body Text Indent"/>
    <w:basedOn w:val="a"/>
    <w:link w:val="11"/>
    <w:semiHidden/>
    <w:unhideWhenUsed/>
    <w:rsid w:val="00085B32"/>
    <w:pPr>
      <w:spacing w:after="120"/>
      <w:ind w:left="283"/>
    </w:pPr>
    <w:rPr>
      <w:rFonts w:ascii="Times New Roman" w:eastAsiaTheme="minorHAnsi" w:hAnsi="Times New Roman" w:cs="Times New Roman"/>
      <w:lang w:eastAsia="en-US"/>
    </w:rPr>
  </w:style>
  <w:style w:type="character" w:customStyle="1" w:styleId="11">
    <w:name w:val="Основной текст с отступом Знак1"/>
    <w:basedOn w:val="a0"/>
    <w:link w:val="af"/>
    <w:semiHidden/>
    <w:locked/>
    <w:rsid w:val="00085B32"/>
    <w:rPr>
      <w:rFonts w:ascii="Times New Roman" w:hAnsi="Times New Roman" w:cs="Times New Roman"/>
    </w:rPr>
  </w:style>
  <w:style w:type="character" w:customStyle="1" w:styleId="af0">
    <w:name w:val="Основной текст с отступом Знак"/>
    <w:basedOn w:val="a0"/>
    <w:semiHidden/>
    <w:rsid w:val="00085B32"/>
    <w:rPr>
      <w:rFonts w:eastAsiaTheme="minorEastAsia"/>
      <w:lang w:eastAsia="ru-RU"/>
    </w:rPr>
  </w:style>
  <w:style w:type="paragraph" w:styleId="af1">
    <w:name w:val="Subtitle"/>
    <w:basedOn w:val="a"/>
    <w:next w:val="a"/>
    <w:link w:val="af2"/>
    <w:uiPriority w:val="11"/>
    <w:qFormat/>
    <w:rsid w:val="00085B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af2">
    <w:name w:val="Подзаголовок Знак"/>
    <w:basedOn w:val="a0"/>
    <w:link w:val="af1"/>
    <w:uiPriority w:val="11"/>
    <w:rsid w:val="00085B3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31">
    <w:name w:val="Основной текст 3 Знак"/>
    <w:basedOn w:val="a0"/>
    <w:link w:val="32"/>
    <w:semiHidden/>
    <w:rsid w:val="00085B32"/>
    <w:rPr>
      <w:rFonts w:ascii="Times New Roman" w:eastAsia="Calibri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semiHidden/>
    <w:unhideWhenUsed/>
    <w:rsid w:val="00085B32"/>
    <w:pPr>
      <w:spacing w:after="120" w:line="240" w:lineRule="auto"/>
    </w:pPr>
    <w:rPr>
      <w:rFonts w:ascii="Times New Roman" w:eastAsia="Calibri" w:hAnsi="Times New Roman" w:cs="Times New Roman"/>
      <w:sz w:val="16"/>
      <w:szCs w:val="16"/>
    </w:rPr>
  </w:style>
  <w:style w:type="paragraph" w:styleId="af3">
    <w:name w:val="Plain Text"/>
    <w:basedOn w:val="a"/>
    <w:link w:val="af4"/>
    <w:semiHidden/>
    <w:unhideWhenUsed/>
    <w:rsid w:val="00085B32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4">
    <w:name w:val="Текст Знак"/>
    <w:basedOn w:val="a0"/>
    <w:link w:val="af3"/>
    <w:semiHidden/>
    <w:rsid w:val="00085B3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Balloon Text"/>
    <w:basedOn w:val="a"/>
    <w:link w:val="af6"/>
    <w:uiPriority w:val="99"/>
    <w:unhideWhenUsed/>
    <w:rsid w:val="00085B32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f6">
    <w:name w:val="Текст выноски Знак"/>
    <w:basedOn w:val="a0"/>
    <w:link w:val="af5"/>
    <w:uiPriority w:val="99"/>
    <w:rsid w:val="00085B32"/>
    <w:rPr>
      <w:rFonts w:ascii="Tahoma" w:hAnsi="Tahoma" w:cs="Tahoma"/>
      <w:sz w:val="16"/>
      <w:szCs w:val="16"/>
    </w:rPr>
  </w:style>
  <w:style w:type="character" w:customStyle="1" w:styleId="af7">
    <w:name w:val="Без интервала Знак"/>
    <w:aliases w:val="основа Знак"/>
    <w:link w:val="af8"/>
    <w:locked/>
    <w:rsid w:val="00085B32"/>
    <w:rPr>
      <w:rFonts w:eastAsiaTheme="minorEastAsia"/>
      <w:lang w:eastAsia="ru-RU"/>
    </w:rPr>
  </w:style>
  <w:style w:type="paragraph" w:styleId="af8">
    <w:name w:val="No Spacing"/>
    <w:aliases w:val="основа"/>
    <w:link w:val="af7"/>
    <w:qFormat/>
    <w:rsid w:val="00085B32"/>
    <w:pPr>
      <w:spacing w:after="0" w:line="240" w:lineRule="auto"/>
    </w:pPr>
    <w:rPr>
      <w:rFonts w:eastAsiaTheme="minorEastAsia"/>
      <w:lang w:eastAsia="ru-RU"/>
    </w:rPr>
  </w:style>
  <w:style w:type="paragraph" w:styleId="af9">
    <w:name w:val="List Paragraph"/>
    <w:basedOn w:val="a"/>
    <w:qFormat/>
    <w:rsid w:val="00085B32"/>
    <w:pPr>
      <w:ind w:left="720"/>
      <w:contextualSpacing/>
    </w:pPr>
    <w:rPr>
      <w:rFonts w:ascii="Calibri" w:eastAsia="Times New Roman" w:hAnsi="Calibri" w:cs="Times New Roman"/>
    </w:rPr>
  </w:style>
  <w:style w:type="paragraph" w:styleId="afa">
    <w:name w:val="Intense Quote"/>
    <w:basedOn w:val="a"/>
    <w:next w:val="a"/>
    <w:link w:val="afb"/>
    <w:uiPriority w:val="30"/>
    <w:qFormat/>
    <w:rsid w:val="00085B32"/>
    <w:pPr>
      <w:pBdr>
        <w:bottom w:val="single" w:sz="4" w:space="4" w:color="4F81BD" w:themeColor="accent1"/>
      </w:pBdr>
      <w:spacing w:before="200" w:after="280" w:line="240" w:lineRule="auto"/>
      <w:ind w:left="936" w:right="936"/>
    </w:pPr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</w:rPr>
  </w:style>
  <w:style w:type="character" w:customStyle="1" w:styleId="afb">
    <w:name w:val="Выделенная цитата Знак"/>
    <w:basedOn w:val="a0"/>
    <w:link w:val="afa"/>
    <w:uiPriority w:val="30"/>
    <w:rsid w:val="00085B32"/>
    <w:rPr>
      <w:rFonts w:ascii="Arial" w:eastAsia="Times New Roman" w:hAnsi="Arial" w:cs="Arial"/>
      <w:b/>
      <w:bCs/>
      <w:i/>
      <w:iCs/>
      <w:color w:val="4F81BD" w:themeColor="accent1"/>
      <w:kern w:val="28"/>
      <w:sz w:val="18"/>
      <w:szCs w:val="18"/>
      <w:lang w:eastAsia="ru-RU"/>
    </w:rPr>
  </w:style>
  <w:style w:type="paragraph" w:customStyle="1" w:styleId="Style2">
    <w:name w:val="Style2"/>
    <w:basedOn w:val="a"/>
    <w:rsid w:val="00085B32"/>
    <w:pPr>
      <w:widowControl w:val="0"/>
      <w:autoSpaceDE w:val="0"/>
      <w:autoSpaceDN w:val="0"/>
      <w:adjustRightInd w:val="0"/>
      <w:spacing w:after="0" w:line="29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rsid w:val="00085B32"/>
    <w:pPr>
      <w:widowControl w:val="0"/>
      <w:autoSpaceDE w:val="0"/>
      <w:autoSpaceDN w:val="0"/>
      <w:adjustRightInd w:val="0"/>
      <w:spacing w:after="0" w:line="293" w:lineRule="exact"/>
      <w:ind w:firstLine="50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85B3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locked/>
    <w:rsid w:val="00085B32"/>
    <w:rPr>
      <w:rFonts w:ascii="Times New Roman" w:eastAsia="Times New Roman" w:hAnsi="Times New Roman" w:cs="Times New Roman"/>
    </w:rPr>
  </w:style>
  <w:style w:type="paragraph" w:customStyle="1" w:styleId="50">
    <w:name w:val="Основной текст (5)"/>
    <w:basedOn w:val="a"/>
    <w:link w:val="5"/>
    <w:rsid w:val="00085B32"/>
    <w:pPr>
      <w:spacing w:after="0" w:line="0" w:lineRule="atLeast"/>
      <w:ind w:hanging="400"/>
    </w:pPr>
    <w:rPr>
      <w:rFonts w:ascii="Times New Roman" w:eastAsia="Times New Roman" w:hAnsi="Times New Roman" w:cs="Times New Roman"/>
      <w:lang w:eastAsia="en-US"/>
    </w:rPr>
  </w:style>
  <w:style w:type="character" w:customStyle="1" w:styleId="12">
    <w:name w:val="Основной текст (12)_"/>
    <w:basedOn w:val="a0"/>
    <w:link w:val="120"/>
    <w:locked/>
    <w:rsid w:val="00085B32"/>
    <w:rPr>
      <w:rFonts w:ascii="Times New Roman" w:eastAsia="Times New Roman" w:hAnsi="Times New Roman" w:cs="Times New Roman"/>
    </w:rPr>
  </w:style>
  <w:style w:type="paragraph" w:customStyle="1" w:styleId="120">
    <w:name w:val="Основной текст (12)"/>
    <w:basedOn w:val="a"/>
    <w:link w:val="12"/>
    <w:rsid w:val="00085B32"/>
    <w:pPr>
      <w:spacing w:before="60" w:after="60" w:line="0" w:lineRule="atLeast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afc">
    <w:name w:val="Стиль"/>
    <w:rsid w:val="00085B3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085B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Заголовок1"/>
    <w:basedOn w:val="a"/>
    <w:next w:val="ab"/>
    <w:rsid w:val="00085B32"/>
    <w:pPr>
      <w:keepNext/>
      <w:suppressAutoHyphens/>
      <w:spacing w:before="240" w:after="120"/>
    </w:pPr>
    <w:rPr>
      <w:rFonts w:ascii="Arial" w:eastAsia="SimSun" w:hAnsi="Arial" w:cs="Tahoma"/>
      <w:kern w:val="2"/>
      <w:sz w:val="28"/>
      <w:szCs w:val="28"/>
      <w:lang w:eastAsia="ar-SA"/>
    </w:rPr>
  </w:style>
  <w:style w:type="paragraph" w:customStyle="1" w:styleId="21">
    <w:name w:val="Название2"/>
    <w:basedOn w:val="a"/>
    <w:rsid w:val="00085B32"/>
    <w:pPr>
      <w:suppressLineNumbers/>
      <w:suppressAutoHyphens/>
      <w:spacing w:before="120" w:after="120"/>
    </w:pPr>
    <w:rPr>
      <w:rFonts w:ascii="Calibri" w:eastAsia="SimSun" w:hAnsi="Calibri" w:cs="Tahoma"/>
      <w:i/>
      <w:iCs/>
      <w:kern w:val="2"/>
      <w:sz w:val="24"/>
      <w:szCs w:val="24"/>
      <w:lang w:eastAsia="ar-SA"/>
    </w:rPr>
  </w:style>
  <w:style w:type="paragraph" w:customStyle="1" w:styleId="22">
    <w:name w:val="Указатель2"/>
    <w:basedOn w:val="a"/>
    <w:rsid w:val="00085B32"/>
    <w:pPr>
      <w:suppressLineNumbers/>
      <w:suppressAutoHyphens/>
    </w:pPr>
    <w:rPr>
      <w:rFonts w:ascii="Calibri" w:eastAsia="SimSun" w:hAnsi="Calibri" w:cs="Tahoma"/>
      <w:kern w:val="2"/>
      <w:lang w:eastAsia="ar-SA"/>
    </w:rPr>
  </w:style>
  <w:style w:type="paragraph" w:customStyle="1" w:styleId="14">
    <w:name w:val="Название1"/>
    <w:basedOn w:val="a"/>
    <w:rsid w:val="00085B32"/>
    <w:pPr>
      <w:suppressLineNumbers/>
      <w:suppressAutoHyphens/>
      <w:spacing w:before="120" w:after="120"/>
    </w:pPr>
    <w:rPr>
      <w:rFonts w:ascii="Calibri" w:eastAsia="SimSun" w:hAnsi="Calibri" w:cs="Tahoma"/>
      <w:i/>
      <w:iCs/>
      <w:kern w:val="2"/>
      <w:sz w:val="24"/>
      <w:szCs w:val="24"/>
      <w:lang w:eastAsia="ar-SA"/>
    </w:rPr>
  </w:style>
  <w:style w:type="paragraph" w:customStyle="1" w:styleId="15">
    <w:name w:val="Указатель1"/>
    <w:basedOn w:val="a"/>
    <w:rsid w:val="00085B32"/>
    <w:pPr>
      <w:suppressLineNumbers/>
      <w:suppressAutoHyphens/>
    </w:pPr>
    <w:rPr>
      <w:rFonts w:ascii="Calibri" w:eastAsia="SimSun" w:hAnsi="Calibri" w:cs="Tahoma"/>
      <w:kern w:val="2"/>
      <w:lang w:eastAsia="ar-SA"/>
    </w:rPr>
  </w:style>
  <w:style w:type="paragraph" w:customStyle="1" w:styleId="16">
    <w:name w:val="Абзац списка1"/>
    <w:basedOn w:val="a"/>
    <w:rsid w:val="00085B32"/>
    <w:pPr>
      <w:suppressAutoHyphens/>
    </w:pPr>
    <w:rPr>
      <w:rFonts w:ascii="Calibri" w:eastAsia="SimSun" w:hAnsi="Calibri" w:cs="font290"/>
      <w:kern w:val="2"/>
      <w:lang w:eastAsia="ar-SA"/>
    </w:rPr>
  </w:style>
  <w:style w:type="paragraph" w:customStyle="1" w:styleId="afd">
    <w:name w:val="Содержимое таблицы"/>
    <w:basedOn w:val="a"/>
    <w:rsid w:val="00085B32"/>
    <w:pPr>
      <w:suppressLineNumbers/>
      <w:suppressAutoHyphens/>
    </w:pPr>
    <w:rPr>
      <w:rFonts w:ascii="Calibri" w:eastAsia="SimSun" w:hAnsi="Calibri" w:cs="font290"/>
      <w:kern w:val="2"/>
      <w:lang w:eastAsia="ar-SA"/>
    </w:rPr>
  </w:style>
  <w:style w:type="paragraph" w:customStyle="1" w:styleId="afe">
    <w:name w:val="Содержимое врезки"/>
    <w:basedOn w:val="ab"/>
    <w:rsid w:val="00085B32"/>
    <w:pPr>
      <w:suppressAutoHyphens/>
      <w:spacing w:after="120" w:line="276" w:lineRule="auto"/>
      <w:jc w:val="left"/>
    </w:pPr>
    <w:rPr>
      <w:rFonts w:ascii="Calibri" w:eastAsia="SimSun" w:hAnsi="Calibri" w:cs="font290"/>
      <w:kern w:val="2"/>
      <w:sz w:val="22"/>
      <w:szCs w:val="22"/>
      <w:lang w:eastAsia="ar-SA"/>
    </w:rPr>
  </w:style>
  <w:style w:type="paragraph" w:customStyle="1" w:styleId="aff">
    <w:name w:val="Заголовок таблицы"/>
    <w:basedOn w:val="afd"/>
    <w:rsid w:val="00085B32"/>
  </w:style>
  <w:style w:type="paragraph" w:customStyle="1" w:styleId="ParagraphStyle">
    <w:name w:val="Paragraph Style"/>
    <w:rsid w:val="00085B3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33">
    <w:name w:val="Заголовок 3+"/>
    <w:basedOn w:val="a"/>
    <w:rsid w:val="00085B32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FontStyle12">
    <w:name w:val="Font Style12"/>
    <w:basedOn w:val="a0"/>
    <w:uiPriority w:val="99"/>
    <w:rsid w:val="00085B32"/>
    <w:rPr>
      <w:rFonts w:ascii="Candara" w:hAnsi="Candara" w:cs="Candara" w:hint="default"/>
      <w:sz w:val="38"/>
      <w:szCs w:val="38"/>
    </w:rPr>
  </w:style>
  <w:style w:type="character" w:customStyle="1" w:styleId="FontStyle26">
    <w:name w:val="Font Style26"/>
    <w:rsid w:val="00085B32"/>
    <w:rPr>
      <w:rFonts w:ascii="Times New Roman" w:hAnsi="Times New Roman" w:cs="Times New Roman" w:hint="default"/>
      <w:sz w:val="22"/>
      <w:szCs w:val="22"/>
    </w:rPr>
  </w:style>
  <w:style w:type="character" w:customStyle="1" w:styleId="FontStyle35">
    <w:name w:val="Font Style35"/>
    <w:rsid w:val="00085B32"/>
    <w:rPr>
      <w:rFonts w:ascii="Tahoma" w:hAnsi="Tahoma" w:cs="Tahoma" w:hint="default"/>
      <w:b/>
      <w:bCs/>
      <w:sz w:val="24"/>
      <w:szCs w:val="24"/>
    </w:rPr>
  </w:style>
  <w:style w:type="character" w:customStyle="1" w:styleId="FontStyle38">
    <w:name w:val="Font Style38"/>
    <w:rsid w:val="00085B32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56">
    <w:name w:val="Font Style56"/>
    <w:rsid w:val="00085B32"/>
    <w:rPr>
      <w:rFonts w:ascii="Times New Roman" w:hAnsi="Times New Roman" w:cs="Times New Roman" w:hint="default"/>
      <w:sz w:val="22"/>
      <w:szCs w:val="22"/>
    </w:rPr>
  </w:style>
  <w:style w:type="character" w:customStyle="1" w:styleId="apple-converted-space">
    <w:name w:val="apple-converted-space"/>
    <w:rsid w:val="00085B32"/>
  </w:style>
  <w:style w:type="character" w:customStyle="1" w:styleId="apple-style-span">
    <w:name w:val="apple-style-span"/>
    <w:basedOn w:val="a0"/>
    <w:rsid w:val="00085B32"/>
  </w:style>
  <w:style w:type="character" w:customStyle="1" w:styleId="9pt">
    <w:name w:val="Основной текст + 9 pt"/>
    <w:basedOn w:val="a0"/>
    <w:uiPriority w:val="99"/>
    <w:rsid w:val="00085B32"/>
    <w:rPr>
      <w:rFonts w:ascii="Bookman Old Style" w:hAnsi="Bookman Old Style" w:cs="Bookman Old Style" w:hint="default"/>
      <w:spacing w:val="0"/>
      <w:sz w:val="18"/>
      <w:szCs w:val="18"/>
    </w:rPr>
  </w:style>
  <w:style w:type="character" w:customStyle="1" w:styleId="9pt12">
    <w:name w:val="Основной текст + 9 pt12"/>
    <w:aliases w:val="Курсив"/>
    <w:basedOn w:val="a0"/>
    <w:uiPriority w:val="99"/>
    <w:rsid w:val="00085B32"/>
    <w:rPr>
      <w:rFonts w:ascii="Bookman Old Style" w:hAnsi="Bookman Old Style" w:cs="Bookman Old Style" w:hint="default"/>
      <w:i/>
      <w:iCs/>
      <w:spacing w:val="0"/>
      <w:sz w:val="18"/>
      <w:szCs w:val="18"/>
    </w:rPr>
  </w:style>
  <w:style w:type="character" w:customStyle="1" w:styleId="bookproperty">
    <w:name w:val="book_property"/>
    <w:basedOn w:val="a0"/>
    <w:rsid w:val="00085B32"/>
  </w:style>
  <w:style w:type="character" w:customStyle="1" w:styleId="aff0">
    <w:name w:val="Основной текст + Курсив"/>
    <w:basedOn w:val="a0"/>
    <w:rsid w:val="00085B32"/>
    <w:rPr>
      <w:rFonts w:ascii="Arial" w:eastAsia="Arial" w:hAnsi="Arial" w:cs="Arial" w:hint="default"/>
      <w:i/>
      <w:iCs/>
      <w:spacing w:val="50"/>
      <w:sz w:val="17"/>
      <w:szCs w:val="17"/>
    </w:rPr>
  </w:style>
  <w:style w:type="character" w:customStyle="1" w:styleId="WW8Num2z0">
    <w:name w:val="WW8Num2z0"/>
    <w:rsid w:val="00085B32"/>
    <w:rPr>
      <w:rFonts w:ascii="Wingdings" w:hAnsi="Wingdings" w:hint="default"/>
      <w:strike w:val="0"/>
      <w:dstrike w:val="0"/>
      <w:color w:val="00000A"/>
      <w:u w:val="none"/>
      <w:effect w:val="none"/>
    </w:rPr>
  </w:style>
  <w:style w:type="character" w:customStyle="1" w:styleId="WW8Num2z1">
    <w:name w:val="WW8Num2z1"/>
    <w:rsid w:val="00085B32"/>
    <w:rPr>
      <w:rFonts w:ascii="Courier New" w:hAnsi="Courier New" w:cs="Courier New" w:hint="default"/>
    </w:rPr>
  </w:style>
  <w:style w:type="character" w:customStyle="1" w:styleId="WW8Num2z2">
    <w:name w:val="WW8Num2z2"/>
    <w:rsid w:val="00085B32"/>
    <w:rPr>
      <w:rFonts w:ascii="Wingdings" w:hAnsi="Wingdings" w:hint="default"/>
    </w:rPr>
  </w:style>
  <w:style w:type="character" w:customStyle="1" w:styleId="WW8Num2z3">
    <w:name w:val="WW8Num2z3"/>
    <w:rsid w:val="00085B32"/>
    <w:rPr>
      <w:rFonts w:ascii="Symbol" w:hAnsi="Symbol" w:hint="default"/>
    </w:rPr>
  </w:style>
  <w:style w:type="character" w:customStyle="1" w:styleId="WW8Num4z0">
    <w:name w:val="WW8Num4z0"/>
    <w:rsid w:val="00085B32"/>
    <w:rPr>
      <w:rFonts w:ascii="Symbol" w:hAnsi="Symbol" w:hint="default"/>
    </w:rPr>
  </w:style>
  <w:style w:type="character" w:customStyle="1" w:styleId="WW8Num4z1">
    <w:name w:val="WW8Num4z1"/>
    <w:rsid w:val="00085B32"/>
    <w:rPr>
      <w:rFonts w:ascii="Courier New" w:hAnsi="Courier New" w:cs="Courier New" w:hint="default"/>
    </w:rPr>
  </w:style>
  <w:style w:type="character" w:customStyle="1" w:styleId="WW8Num4z2">
    <w:name w:val="WW8Num4z2"/>
    <w:rsid w:val="00085B32"/>
    <w:rPr>
      <w:rFonts w:ascii="Wingdings" w:hAnsi="Wingdings" w:hint="default"/>
    </w:rPr>
  </w:style>
  <w:style w:type="character" w:customStyle="1" w:styleId="WW8Num5z0">
    <w:name w:val="WW8Num5z0"/>
    <w:rsid w:val="00085B32"/>
    <w:rPr>
      <w:rFonts w:ascii="Symbol" w:hAnsi="Symbol" w:hint="default"/>
    </w:rPr>
  </w:style>
  <w:style w:type="character" w:customStyle="1" w:styleId="WW8Num5z1">
    <w:name w:val="WW8Num5z1"/>
    <w:rsid w:val="00085B32"/>
    <w:rPr>
      <w:rFonts w:ascii="Courier New" w:hAnsi="Courier New" w:cs="Courier New" w:hint="default"/>
    </w:rPr>
  </w:style>
  <w:style w:type="character" w:customStyle="1" w:styleId="WW8Num5z2">
    <w:name w:val="WW8Num5z2"/>
    <w:rsid w:val="00085B32"/>
    <w:rPr>
      <w:rFonts w:ascii="Wingdings" w:hAnsi="Wingdings" w:hint="default"/>
    </w:rPr>
  </w:style>
  <w:style w:type="character" w:customStyle="1" w:styleId="WW8Num6z0">
    <w:name w:val="WW8Num6z0"/>
    <w:rsid w:val="00085B32"/>
    <w:rPr>
      <w:rFonts w:ascii="Symbol" w:hAnsi="Symbol" w:hint="default"/>
    </w:rPr>
  </w:style>
  <w:style w:type="character" w:customStyle="1" w:styleId="WW8Num6z1">
    <w:name w:val="WW8Num6z1"/>
    <w:rsid w:val="00085B32"/>
    <w:rPr>
      <w:rFonts w:ascii="Courier New" w:hAnsi="Courier New" w:cs="Courier New" w:hint="default"/>
    </w:rPr>
  </w:style>
  <w:style w:type="character" w:customStyle="1" w:styleId="WW8Num6z2">
    <w:name w:val="WW8Num6z2"/>
    <w:rsid w:val="00085B32"/>
    <w:rPr>
      <w:rFonts w:ascii="Wingdings" w:hAnsi="Wingdings" w:hint="default"/>
    </w:rPr>
  </w:style>
  <w:style w:type="character" w:customStyle="1" w:styleId="Absatz-Standardschriftart">
    <w:name w:val="Absatz-Standardschriftart"/>
    <w:rsid w:val="00085B32"/>
  </w:style>
  <w:style w:type="character" w:customStyle="1" w:styleId="17">
    <w:name w:val="Основной шрифт абзаца1"/>
    <w:rsid w:val="00085B32"/>
  </w:style>
  <w:style w:type="character" w:customStyle="1" w:styleId="WW8Num1z0">
    <w:name w:val="WW8Num1z0"/>
    <w:rsid w:val="00085B32"/>
    <w:rPr>
      <w:rFonts w:ascii="Wingdings" w:hAnsi="Wingdings" w:hint="default"/>
      <w:strike w:val="0"/>
      <w:dstrike w:val="0"/>
      <w:color w:val="00000A"/>
      <w:u w:val="none"/>
      <w:effect w:val="none"/>
    </w:rPr>
  </w:style>
  <w:style w:type="character" w:customStyle="1" w:styleId="WW8Num1z1">
    <w:name w:val="WW8Num1z1"/>
    <w:rsid w:val="00085B32"/>
    <w:rPr>
      <w:rFonts w:ascii="Courier New" w:hAnsi="Courier New" w:cs="Courier New" w:hint="default"/>
    </w:rPr>
  </w:style>
  <w:style w:type="character" w:customStyle="1" w:styleId="WW8Num1z2">
    <w:name w:val="WW8Num1z2"/>
    <w:rsid w:val="00085B32"/>
    <w:rPr>
      <w:rFonts w:ascii="Wingdings" w:hAnsi="Wingdings" w:hint="default"/>
    </w:rPr>
  </w:style>
  <w:style w:type="character" w:customStyle="1" w:styleId="WW8Num1z3">
    <w:name w:val="WW8Num1z3"/>
    <w:rsid w:val="00085B32"/>
    <w:rPr>
      <w:rFonts w:ascii="Symbol" w:hAnsi="Symbol" w:hint="default"/>
    </w:rPr>
  </w:style>
  <w:style w:type="character" w:customStyle="1" w:styleId="WW8Num3z0">
    <w:name w:val="WW8Num3z0"/>
    <w:rsid w:val="00085B32"/>
    <w:rPr>
      <w:rFonts w:ascii="Symbol" w:hAnsi="Symbol" w:hint="default"/>
    </w:rPr>
  </w:style>
  <w:style w:type="character" w:customStyle="1" w:styleId="WW8Num3z1">
    <w:name w:val="WW8Num3z1"/>
    <w:rsid w:val="00085B32"/>
    <w:rPr>
      <w:rFonts w:ascii="Courier New" w:hAnsi="Courier New" w:cs="Courier New" w:hint="default"/>
    </w:rPr>
  </w:style>
  <w:style w:type="character" w:customStyle="1" w:styleId="WW8Num3z2">
    <w:name w:val="WW8Num3z2"/>
    <w:rsid w:val="00085B32"/>
    <w:rPr>
      <w:rFonts w:ascii="Wingdings" w:hAnsi="Wingdings" w:hint="default"/>
    </w:rPr>
  </w:style>
  <w:style w:type="character" w:customStyle="1" w:styleId="WW-Absatz-Standardschriftart">
    <w:name w:val="WW-Absatz-Standardschriftart"/>
    <w:rsid w:val="00085B32"/>
  </w:style>
  <w:style w:type="character" w:customStyle="1" w:styleId="ListLabel1">
    <w:name w:val="ListLabel 1"/>
    <w:rsid w:val="00085B32"/>
    <w:rPr>
      <w:strike w:val="0"/>
      <w:dstrike w:val="0"/>
      <w:color w:val="00000A"/>
      <w:u w:val="none"/>
      <w:effect w:val="none"/>
    </w:rPr>
  </w:style>
  <w:style w:type="character" w:customStyle="1" w:styleId="ListLabel2">
    <w:name w:val="ListLabel 2"/>
    <w:rsid w:val="00085B32"/>
    <w:rPr>
      <w:rFonts w:ascii="Courier New" w:hAnsi="Courier New" w:cs="Courier New" w:hint="default"/>
    </w:rPr>
  </w:style>
  <w:style w:type="character" w:customStyle="1" w:styleId="23">
    <w:name w:val="Основной шрифт абзаца2"/>
    <w:rsid w:val="00085B32"/>
  </w:style>
  <w:style w:type="character" w:customStyle="1" w:styleId="aff1">
    <w:name w:val="Символ нумерации"/>
    <w:rsid w:val="00085B32"/>
  </w:style>
  <w:style w:type="character" w:customStyle="1" w:styleId="aff2">
    <w:name w:val="Знак Знак"/>
    <w:locked/>
    <w:rsid w:val="00085B32"/>
    <w:rPr>
      <w:b/>
      <w:bCs/>
      <w:sz w:val="24"/>
      <w:szCs w:val="24"/>
      <w:lang w:val="ru-RU" w:eastAsia="ru-RU" w:bidi="ar-SA"/>
    </w:rPr>
  </w:style>
  <w:style w:type="character" w:customStyle="1" w:styleId="c0">
    <w:name w:val="c0"/>
    <w:basedOn w:val="a0"/>
    <w:rsid w:val="00085B32"/>
  </w:style>
  <w:style w:type="character" w:styleId="aff3">
    <w:name w:val="Strong"/>
    <w:basedOn w:val="a0"/>
    <w:uiPriority w:val="22"/>
    <w:qFormat/>
    <w:rsid w:val="00085B32"/>
    <w:rPr>
      <w:b/>
      <w:bCs/>
    </w:rPr>
  </w:style>
  <w:style w:type="character" w:styleId="aff4">
    <w:name w:val="Placeholder Text"/>
    <w:basedOn w:val="a0"/>
    <w:uiPriority w:val="99"/>
    <w:semiHidden/>
    <w:rsid w:val="00985C7C"/>
    <w:rPr>
      <w:color w:val="808080"/>
    </w:rPr>
  </w:style>
  <w:style w:type="paragraph" w:customStyle="1" w:styleId="c54">
    <w:name w:val="c5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8E4BF8"/>
  </w:style>
  <w:style w:type="character" w:customStyle="1" w:styleId="c1">
    <w:name w:val="c1"/>
    <w:basedOn w:val="a0"/>
    <w:rsid w:val="008E4BF8"/>
  </w:style>
  <w:style w:type="paragraph" w:customStyle="1" w:styleId="c44">
    <w:name w:val="c4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7">
    <w:name w:val="c27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5">
    <w:name w:val="c25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8E4BF8"/>
  </w:style>
  <w:style w:type="paragraph" w:customStyle="1" w:styleId="c49">
    <w:name w:val="c49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6">
    <w:name w:val="c46"/>
    <w:basedOn w:val="a"/>
    <w:rsid w:val="008E4B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f5">
    <w:name w:val="Table Grid"/>
    <w:basedOn w:val="a1"/>
    <w:rsid w:val="00FB0A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0">
    <w:name w:val="default"/>
    <w:basedOn w:val="a"/>
    <w:rsid w:val="00B14E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F44656-3F25-4B3A-BF53-2707400D12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3371</TotalTime>
  <Pages>1</Pages>
  <Words>2500</Words>
  <Characters>14252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 Шарибзяновна</cp:lastModifiedBy>
  <cp:revision>58</cp:revision>
  <dcterms:created xsi:type="dcterms:W3CDTF">2016-08-23T06:12:00Z</dcterms:created>
  <dcterms:modified xsi:type="dcterms:W3CDTF">2018-10-31T06:34:00Z</dcterms:modified>
</cp:coreProperties>
</file>